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6E97C582"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253-00</w:t>
      </w:r>
      <w:r w:rsidR="00123589">
        <w:rPr>
          <w:rFonts w:ascii="Times New Roman" w:hAnsi="Times New Roman" w:cs="Times New Roman"/>
          <w:b/>
          <w:sz w:val="22"/>
          <w:szCs w:val="22"/>
        </w:rPr>
        <w:t>7</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7469651C"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00123589" w:rsidRPr="00123589">
        <w:rPr>
          <w:rFonts w:ascii="Times New Roman" w:hAnsi="Times New Roman" w:cs="Times New Roman"/>
          <w:b/>
          <w:sz w:val="22"/>
          <w:szCs w:val="22"/>
        </w:rPr>
        <w:t>Вагоноопрокидыватель ( ЭПТК ТЭЦ). Инв. № ИЭ14800000024. Модернизация системы пожарной сигнализации с установкой ПС, СОУЭ в помещении РУСН-0,4кВ В/О</w:t>
      </w:r>
      <w:r w:rsidRPr="003A637A">
        <w:rPr>
          <w:rFonts w:ascii="Times New Roman" w:hAnsi="Times New Roman" w:cs="Times New Roman"/>
          <w:b/>
          <w:sz w:val="22"/>
          <w:szCs w:val="22"/>
        </w:rPr>
        <w:t>.</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5B84E88" w14:textId="6125F5D5" w:rsidR="00741BCC"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7190"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I</w:t>
        </w:r>
        <w:r w:rsidR="00741BCC" w:rsidRPr="00997F91">
          <w:rPr>
            <w:rStyle w:val="ad"/>
            <w:rFonts w:ascii="Times New Roman" w:hAnsi="Times New Roman" w:cs="Times New Roman"/>
            <w:noProof/>
          </w:rPr>
          <w:t>. ОСНОВНЫЕ ПОЛОЖЕНИЯ ДОГОВОРА</w:t>
        </w:r>
        <w:r w:rsidR="00741BCC">
          <w:rPr>
            <w:noProof/>
            <w:webHidden/>
          </w:rPr>
          <w:tab/>
        </w:r>
        <w:r w:rsidR="00741BCC">
          <w:rPr>
            <w:noProof/>
            <w:webHidden/>
          </w:rPr>
          <w:fldChar w:fldCharType="begin"/>
        </w:r>
        <w:r w:rsidR="00741BCC">
          <w:rPr>
            <w:noProof/>
            <w:webHidden/>
          </w:rPr>
          <w:instrText xml:space="preserve"> PAGEREF _Toc159937190 \h </w:instrText>
        </w:r>
        <w:r w:rsidR="00741BCC">
          <w:rPr>
            <w:noProof/>
            <w:webHidden/>
          </w:rPr>
        </w:r>
        <w:r w:rsidR="00741BCC">
          <w:rPr>
            <w:noProof/>
            <w:webHidden/>
          </w:rPr>
          <w:fldChar w:fldCharType="separate"/>
        </w:r>
        <w:r w:rsidR="00741BCC">
          <w:rPr>
            <w:noProof/>
            <w:webHidden/>
          </w:rPr>
          <w:t>4</w:t>
        </w:r>
        <w:r w:rsidR="00741BCC">
          <w:rPr>
            <w:noProof/>
            <w:webHidden/>
          </w:rPr>
          <w:fldChar w:fldCharType="end"/>
        </w:r>
      </w:hyperlink>
    </w:p>
    <w:p w14:paraId="7AA99883" w14:textId="3C7DF3F3" w:rsidR="00741BCC" w:rsidRDefault="00CB7953">
      <w:pPr>
        <w:pStyle w:val="11"/>
        <w:rPr>
          <w:b w:val="0"/>
          <w:bCs w:val="0"/>
          <w:noProof/>
          <w:sz w:val="22"/>
          <w:szCs w:val="22"/>
        </w:rPr>
      </w:pPr>
      <w:hyperlink w:anchor="_Toc159937191" w:history="1">
        <w:r w:rsidR="00741BCC" w:rsidRPr="00997F91">
          <w:rPr>
            <w:rStyle w:val="ad"/>
            <w:rFonts w:ascii="Times New Roman" w:hAnsi="Times New Roman" w:cs="Times New Roman"/>
            <w:noProof/>
          </w:rPr>
          <w:t>1.</w:t>
        </w:r>
        <w:r w:rsidR="00741BCC">
          <w:rPr>
            <w:b w:val="0"/>
            <w:bCs w:val="0"/>
            <w:noProof/>
            <w:sz w:val="22"/>
            <w:szCs w:val="22"/>
          </w:rPr>
          <w:tab/>
        </w:r>
        <w:r w:rsidR="00741BCC" w:rsidRPr="00997F91">
          <w:rPr>
            <w:rStyle w:val="ad"/>
            <w:rFonts w:ascii="Times New Roman" w:hAnsi="Times New Roman" w:cs="Times New Roman"/>
            <w:noProof/>
          </w:rPr>
          <w:t>Основные понятия и определения</w:t>
        </w:r>
        <w:r w:rsidR="00741BCC">
          <w:rPr>
            <w:noProof/>
            <w:webHidden/>
          </w:rPr>
          <w:tab/>
        </w:r>
        <w:r w:rsidR="00741BCC">
          <w:rPr>
            <w:noProof/>
            <w:webHidden/>
          </w:rPr>
          <w:fldChar w:fldCharType="begin"/>
        </w:r>
        <w:r w:rsidR="00741BCC">
          <w:rPr>
            <w:noProof/>
            <w:webHidden/>
          </w:rPr>
          <w:instrText xml:space="preserve"> PAGEREF _Toc159937191 \h </w:instrText>
        </w:r>
        <w:r w:rsidR="00741BCC">
          <w:rPr>
            <w:noProof/>
            <w:webHidden/>
          </w:rPr>
        </w:r>
        <w:r w:rsidR="00741BCC">
          <w:rPr>
            <w:noProof/>
            <w:webHidden/>
          </w:rPr>
          <w:fldChar w:fldCharType="separate"/>
        </w:r>
        <w:r w:rsidR="00741BCC">
          <w:rPr>
            <w:noProof/>
            <w:webHidden/>
          </w:rPr>
          <w:t>4</w:t>
        </w:r>
        <w:r w:rsidR="00741BCC">
          <w:rPr>
            <w:noProof/>
            <w:webHidden/>
          </w:rPr>
          <w:fldChar w:fldCharType="end"/>
        </w:r>
      </w:hyperlink>
    </w:p>
    <w:p w14:paraId="574CC303" w14:textId="1238601D" w:rsidR="00741BCC" w:rsidRDefault="00CB7953">
      <w:pPr>
        <w:pStyle w:val="11"/>
        <w:rPr>
          <w:b w:val="0"/>
          <w:bCs w:val="0"/>
          <w:noProof/>
          <w:sz w:val="22"/>
          <w:szCs w:val="22"/>
        </w:rPr>
      </w:pPr>
      <w:hyperlink w:anchor="_Toc159937192" w:history="1">
        <w:r w:rsidR="00741BCC" w:rsidRPr="00997F91">
          <w:rPr>
            <w:rStyle w:val="ad"/>
            <w:rFonts w:ascii="Times New Roman" w:hAnsi="Times New Roman" w:cs="Times New Roman"/>
            <w:noProof/>
          </w:rPr>
          <w:t>2.</w:t>
        </w:r>
        <w:r w:rsidR="00741BCC">
          <w:rPr>
            <w:b w:val="0"/>
            <w:bCs w:val="0"/>
            <w:noProof/>
            <w:sz w:val="22"/>
            <w:szCs w:val="22"/>
          </w:rPr>
          <w:tab/>
        </w:r>
        <w:r w:rsidR="00741BCC" w:rsidRPr="00997F91">
          <w:rPr>
            <w:rStyle w:val="ad"/>
            <w:rFonts w:ascii="Times New Roman" w:hAnsi="Times New Roman" w:cs="Times New Roman"/>
            <w:noProof/>
          </w:rPr>
          <w:t>Предмет Договора</w:t>
        </w:r>
        <w:r w:rsidR="00741BCC">
          <w:rPr>
            <w:noProof/>
            <w:webHidden/>
          </w:rPr>
          <w:tab/>
        </w:r>
        <w:r w:rsidR="00741BCC">
          <w:rPr>
            <w:noProof/>
            <w:webHidden/>
          </w:rPr>
          <w:fldChar w:fldCharType="begin"/>
        </w:r>
        <w:r w:rsidR="00741BCC">
          <w:rPr>
            <w:noProof/>
            <w:webHidden/>
          </w:rPr>
          <w:instrText xml:space="preserve"> PAGEREF _Toc159937192 \h </w:instrText>
        </w:r>
        <w:r w:rsidR="00741BCC">
          <w:rPr>
            <w:noProof/>
            <w:webHidden/>
          </w:rPr>
        </w:r>
        <w:r w:rsidR="00741BCC">
          <w:rPr>
            <w:noProof/>
            <w:webHidden/>
          </w:rPr>
          <w:fldChar w:fldCharType="separate"/>
        </w:r>
        <w:r w:rsidR="00741BCC">
          <w:rPr>
            <w:noProof/>
            <w:webHidden/>
          </w:rPr>
          <w:t>7</w:t>
        </w:r>
        <w:r w:rsidR="00741BCC">
          <w:rPr>
            <w:noProof/>
            <w:webHidden/>
          </w:rPr>
          <w:fldChar w:fldCharType="end"/>
        </w:r>
      </w:hyperlink>
    </w:p>
    <w:p w14:paraId="36E239CF" w14:textId="3AFE8F21" w:rsidR="00741BCC" w:rsidRDefault="00CB7953">
      <w:pPr>
        <w:pStyle w:val="11"/>
        <w:rPr>
          <w:b w:val="0"/>
          <w:bCs w:val="0"/>
          <w:noProof/>
          <w:sz w:val="22"/>
          <w:szCs w:val="22"/>
        </w:rPr>
      </w:pPr>
      <w:hyperlink w:anchor="_Toc159937193" w:history="1">
        <w:r w:rsidR="00741BCC" w:rsidRPr="00997F91">
          <w:rPr>
            <w:rStyle w:val="ad"/>
            <w:rFonts w:ascii="Times New Roman" w:hAnsi="Times New Roman" w:cs="Times New Roman"/>
            <w:noProof/>
          </w:rPr>
          <w:t>3.</w:t>
        </w:r>
        <w:r w:rsidR="00741BCC">
          <w:rPr>
            <w:b w:val="0"/>
            <w:bCs w:val="0"/>
            <w:noProof/>
            <w:sz w:val="22"/>
            <w:szCs w:val="22"/>
          </w:rPr>
          <w:tab/>
        </w:r>
        <w:r w:rsidR="00741BCC" w:rsidRPr="00997F91">
          <w:rPr>
            <w:rStyle w:val="ad"/>
            <w:rFonts w:ascii="Times New Roman" w:hAnsi="Times New Roman" w:cs="Times New Roman"/>
            <w:noProof/>
          </w:rPr>
          <w:t>Сроки выполнения Работ</w:t>
        </w:r>
        <w:r w:rsidR="00741BCC">
          <w:rPr>
            <w:noProof/>
            <w:webHidden/>
          </w:rPr>
          <w:tab/>
        </w:r>
        <w:r w:rsidR="00741BCC">
          <w:rPr>
            <w:noProof/>
            <w:webHidden/>
          </w:rPr>
          <w:fldChar w:fldCharType="begin"/>
        </w:r>
        <w:r w:rsidR="00741BCC">
          <w:rPr>
            <w:noProof/>
            <w:webHidden/>
          </w:rPr>
          <w:instrText xml:space="preserve"> PAGEREF _Toc159937193 \h </w:instrText>
        </w:r>
        <w:r w:rsidR="00741BCC">
          <w:rPr>
            <w:noProof/>
            <w:webHidden/>
          </w:rPr>
        </w:r>
        <w:r w:rsidR="00741BCC">
          <w:rPr>
            <w:noProof/>
            <w:webHidden/>
          </w:rPr>
          <w:fldChar w:fldCharType="separate"/>
        </w:r>
        <w:r w:rsidR="00741BCC">
          <w:rPr>
            <w:noProof/>
            <w:webHidden/>
          </w:rPr>
          <w:t>8</w:t>
        </w:r>
        <w:r w:rsidR="00741BCC">
          <w:rPr>
            <w:noProof/>
            <w:webHidden/>
          </w:rPr>
          <w:fldChar w:fldCharType="end"/>
        </w:r>
      </w:hyperlink>
    </w:p>
    <w:p w14:paraId="1FD08D5F" w14:textId="1B73E838" w:rsidR="00741BCC" w:rsidRDefault="00CB7953">
      <w:pPr>
        <w:pStyle w:val="11"/>
        <w:rPr>
          <w:b w:val="0"/>
          <w:bCs w:val="0"/>
          <w:noProof/>
          <w:sz w:val="22"/>
          <w:szCs w:val="22"/>
        </w:rPr>
      </w:pPr>
      <w:hyperlink w:anchor="_Toc159937194" w:history="1">
        <w:r w:rsidR="00741BCC" w:rsidRPr="00997F91">
          <w:rPr>
            <w:rStyle w:val="ad"/>
            <w:rFonts w:ascii="Times New Roman" w:hAnsi="Times New Roman" w:cs="Times New Roman"/>
            <w:noProof/>
          </w:rPr>
          <w:t>4.</w:t>
        </w:r>
        <w:r w:rsidR="00741BCC">
          <w:rPr>
            <w:b w:val="0"/>
            <w:bCs w:val="0"/>
            <w:noProof/>
            <w:sz w:val="22"/>
            <w:szCs w:val="22"/>
          </w:rPr>
          <w:tab/>
        </w:r>
        <w:r w:rsidR="00741BCC" w:rsidRPr="00997F91">
          <w:rPr>
            <w:rStyle w:val="ad"/>
            <w:rFonts w:ascii="Times New Roman" w:hAnsi="Times New Roman" w:cs="Times New Roman"/>
            <w:noProof/>
          </w:rPr>
          <w:t>Цена по Договору</w:t>
        </w:r>
        <w:r w:rsidR="00741BCC">
          <w:rPr>
            <w:noProof/>
            <w:webHidden/>
          </w:rPr>
          <w:tab/>
        </w:r>
        <w:r w:rsidR="00741BCC">
          <w:rPr>
            <w:noProof/>
            <w:webHidden/>
          </w:rPr>
          <w:fldChar w:fldCharType="begin"/>
        </w:r>
        <w:r w:rsidR="00741BCC">
          <w:rPr>
            <w:noProof/>
            <w:webHidden/>
          </w:rPr>
          <w:instrText xml:space="preserve"> PAGEREF _Toc159937194 \h </w:instrText>
        </w:r>
        <w:r w:rsidR="00741BCC">
          <w:rPr>
            <w:noProof/>
            <w:webHidden/>
          </w:rPr>
        </w:r>
        <w:r w:rsidR="00741BCC">
          <w:rPr>
            <w:noProof/>
            <w:webHidden/>
          </w:rPr>
          <w:fldChar w:fldCharType="separate"/>
        </w:r>
        <w:r w:rsidR="00741BCC">
          <w:rPr>
            <w:noProof/>
            <w:webHidden/>
          </w:rPr>
          <w:t>8</w:t>
        </w:r>
        <w:r w:rsidR="00741BCC">
          <w:rPr>
            <w:noProof/>
            <w:webHidden/>
          </w:rPr>
          <w:fldChar w:fldCharType="end"/>
        </w:r>
      </w:hyperlink>
    </w:p>
    <w:p w14:paraId="1ECC40D1" w14:textId="38778995" w:rsidR="00741BCC" w:rsidRDefault="00CB7953">
      <w:pPr>
        <w:pStyle w:val="11"/>
        <w:rPr>
          <w:b w:val="0"/>
          <w:bCs w:val="0"/>
          <w:noProof/>
          <w:sz w:val="22"/>
          <w:szCs w:val="22"/>
        </w:rPr>
      </w:pPr>
      <w:hyperlink w:anchor="_Toc159937195" w:history="1">
        <w:r w:rsidR="00741BCC" w:rsidRPr="00997F91">
          <w:rPr>
            <w:rStyle w:val="ad"/>
            <w:rFonts w:ascii="Times New Roman" w:hAnsi="Times New Roman" w:cs="Times New Roman"/>
            <w:noProof/>
          </w:rPr>
          <w:t>5.</w:t>
        </w:r>
        <w:r w:rsidR="00741BCC">
          <w:rPr>
            <w:b w:val="0"/>
            <w:bCs w:val="0"/>
            <w:noProof/>
            <w:sz w:val="22"/>
            <w:szCs w:val="22"/>
          </w:rPr>
          <w:tab/>
        </w:r>
        <w:r w:rsidR="00741BCC" w:rsidRPr="00997F91">
          <w:rPr>
            <w:rStyle w:val="ad"/>
            <w:rFonts w:ascii="Times New Roman" w:hAnsi="Times New Roman" w:cs="Times New Roman"/>
            <w:noProof/>
          </w:rPr>
          <w:t>Порядок и условия платежей</w:t>
        </w:r>
        <w:r w:rsidR="00741BCC">
          <w:rPr>
            <w:noProof/>
            <w:webHidden/>
          </w:rPr>
          <w:tab/>
        </w:r>
        <w:r w:rsidR="00741BCC">
          <w:rPr>
            <w:noProof/>
            <w:webHidden/>
          </w:rPr>
          <w:fldChar w:fldCharType="begin"/>
        </w:r>
        <w:r w:rsidR="00741BCC">
          <w:rPr>
            <w:noProof/>
            <w:webHidden/>
          </w:rPr>
          <w:instrText xml:space="preserve"> PAGEREF _Toc159937195 \h </w:instrText>
        </w:r>
        <w:r w:rsidR="00741BCC">
          <w:rPr>
            <w:noProof/>
            <w:webHidden/>
          </w:rPr>
        </w:r>
        <w:r w:rsidR="00741BCC">
          <w:rPr>
            <w:noProof/>
            <w:webHidden/>
          </w:rPr>
          <w:fldChar w:fldCharType="separate"/>
        </w:r>
        <w:r w:rsidR="00741BCC">
          <w:rPr>
            <w:noProof/>
            <w:webHidden/>
          </w:rPr>
          <w:t>9</w:t>
        </w:r>
        <w:r w:rsidR="00741BCC">
          <w:rPr>
            <w:noProof/>
            <w:webHidden/>
          </w:rPr>
          <w:fldChar w:fldCharType="end"/>
        </w:r>
      </w:hyperlink>
    </w:p>
    <w:p w14:paraId="1CDF5A75" w14:textId="51DCACC5" w:rsidR="00741BCC" w:rsidRDefault="00CB7953">
      <w:pPr>
        <w:pStyle w:val="11"/>
        <w:rPr>
          <w:b w:val="0"/>
          <w:bCs w:val="0"/>
          <w:noProof/>
          <w:sz w:val="22"/>
          <w:szCs w:val="22"/>
        </w:rPr>
      </w:pPr>
      <w:hyperlink w:anchor="_Toc159937196"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II</w:t>
        </w:r>
        <w:r w:rsidR="00741BCC" w:rsidRPr="00997F91">
          <w:rPr>
            <w:rStyle w:val="ad"/>
            <w:rFonts w:ascii="Times New Roman" w:hAnsi="Times New Roman" w:cs="Times New Roman"/>
            <w:noProof/>
          </w:rPr>
          <w:t>. ОБЩИЕ ОБЯЗАТЕЛЬСТВА СТОРОН</w:t>
        </w:r>
        <w:r w:rsidR="00741BCC">
          <w:rPr>
            <w:noProof/>
            <w:webHidden/>
          </w:rPr>
          <w:tab/>
        </w:r>
        <w:r w:rsidR="00741BCC">
          <w:rPr>
            <w:noProof/>
            <w:webHidden/>
          </w:rPr>
          <w:fldChar w:fldCharType="begin"/>
        </w:r>
        <w:r w:rsidR="00741BCC">
          <w:rPr>
            <w:noProof/>
            <w:webHidden/>
          </w:rPr>
          <w:instrText xml:space="preserve"> PAGEREF _Toc159937196 \h </w:instrText>
        </w:r>
        <w:r w:rsidR="00741BCC">
          <w:rPr>
            <w:noProof/>
            <w:webHidden/>
          </w:rPr>
        </w:r>
        <w:r w:rsidR="00741BCC">
          <w:rPr>
            <w:noProof/>
            <w:webHidden/>
          </w:rPr>
          <w:fldChar w:fldCharType="separate"/>
        </w:r>
        <w:r w:rsidR="00741BCC">
          <w:rPr>
            <w:noProof/>
            <w:webHidden/>
          </w:rPr>
          <w:t>10</w:t>
        </w:r>
        <w:r w:rsidR="00741BCC">
          <w:rPr>
            <w:noProof/>
            <w:webHidden/>
          </w:rPr>
          <w:fldChar w:fldCharType="end"/>
        </w:r>
      </w:hyperlink>
    </w:p>
    <w:p w14:paraId="3F9E0DC0" w14:textId="7C3CA8CE" w:rsidR="00741BCC" w:rsidRDefault="00CB7953">
      <w:pPr>
        <w:pStyle w:val="11"/>
        <w:rPr>
          <w:b w:val="0"/>
          <w:bCs w:val="0"/>
          <w:noProof/>
          <w:sz w:val="22"/>
          <w:szCs w:val="22"/>
        </w:rPr>
      </w:pPr>
      <w:hyperlink w:anchor="_Toc159937197" w:history="1">
        <w:r w:rsidR="00741BCC" w:rsidRPr="00997F91">
          <w:rPr>
            <w:rStyle w:val="ad"/>
            <w:rFonts w:ascii="Times New Roman" w:hAnsi="Times New Roman" w:cs="Times New Roman"/>
            <w:noProof/>
          </w:rPr>
          <w:t>6.</w:t>
        </w:r>
        <w:r w:rsidR="00741BCC">
          <w:rPr>
            <w:b w:val="0"/>
            <w:bCs w:val="0"/>
            <w:noProof/>
            <w:sz w:val="22"/>
            <w:szCs w:val="22"/>
          </w:rPr>
          <w:tab/>
        </w:r>
        <w:r w:rsidR="00741BCC" w:rsidRPr="00997F91">
          <w:rPr>
            <w:rStyle w:val="ad"/>
            <w:rFonts w:ascii="Times New Roman" w:hAnsi="Times New Roman" w:cs="Times New Roman"/>
            <w:noProof/>
          </w:rPr>
          <w:t>Обязательства Подрядчика</w:t>
        </w:r>
        <w:r w:rsidR="00741BCC">
          <w:rPr>
            <w:noProof/>
            <w:webHidden/>
          </w:rPr>
          <w:tab/>
        </w:r>
        <w:r w:rsidR="00741BCC">
          <w:rPr>
            <w:noProof/>
            <w:webHidden/>
          </w:rPr>
          <w:fldChar w:fldCharType="begin"/>
        </w:r>
        <w:r w:rsidR="00741BCC">
          <w:rPr>
            <w:noProof/>
            <w:webHidden/>
          </w:rPr>
          <w:instrText xml:space="preserve"> PAGEREF _Toc159937197 \h </w:instrText>
        </w:r>
        <w:r w:rsidR="00741BCC">
          <w:rPr>
            <w:noProof/>
            <w:webHidden/>
          </w:rPr>
        </w:r>
        <w:r w:rsidR="00741BCC">
          <w:rPr>
            <w:noProof/>
            <w:webHidden/>
          </w:rPr>
          <w:fldChar w:fldCharType="separate"/>
        </w:r>
        <w:r w:rsidR="00741BCC">
          <w:rPr>
            <w:noProof/>
            <w:webHidden/>
          </w:rPr>
          <w:t>10</w:t>
        </w:r>
        <w:r w:rsidR="00741BCC">
          <w:rPr>
            <w:noProof/>
            <w:webHidden/>
          </w:rPr>
          <w:fldChar w:fldCharType="end"/>
        </w:r>
      </w:hyperlink>
    </w:p>
    <w:p w14:paraId="2D825106" w14:textId="7418312D" w:rsidR="00741BCC" w:rsidRDefault="00CB7953">
      <w:pPr>
        <w:pStyle w:val="11"/>
        <w:rPr>
          <w:b w:val="0"/>
          <w:bCs w:val="0"/>
          <w:noProof/>
          <w:sz w:val="22"/>
          <w:szCs w:val="22"/>
        </w:rPr>
      </w:pPr>
      <w:hyperlink w:anchor="_Toc159937198" w:history="1">
        <w:r w:rsidR="00741BCC" w:rsidRPr="00997F91">
          <w:rPr>
            <w:rStyle w:val="ad"/>
            <w:rFonts w:ascii="Times New Roman" w:hAnsi="Times New Roman" w:cs="Times New Roman"/>
            <w:noProof/>
          </w:rPr>
          <w:t>7.</w:t>
        </w:r>
        <w:r w:rsidR="00741BCC">
          <w:rPr>
            <w:b w:val="0"/>
            <w:bCs w:val="0"/>
            <w:noProof/>
            <w:sz w:val="22"/>
            <w:szCs w:val="22"/>
          </w:rPr>
          <w:tab/>
        </w:r>
        <w:r w:rsidR="00741BCC" w:rsidRPr="00997F91">
          <w:rPr>
            <w:rStyle w:val="ad"/>
            <w:rFonts w:ascii="Times New Roman" w:hAnsi="Times New Roman" w:cs="Times New Roman"/>
            <w:noProof/>
          </w:rPr>
          <w:t>Права Подрядчика</w:t>
        </w:r>
        <w:r w:rsidR="00741BCC">
          <w:rPr>
            <w:noProof/>
            <w:webHidden/>
          </w:rPr>
          <w:tab/>
        </w:r>
        <w:r w:rsidR="00741BCC">
          <w:rPr>
            <w:noProof/>
            <w:webHidden/>
          </w:rPr>
          <w:fldChar w:fldCharType="begin"/>
        </w:r>
        <w:r w:rsidR="00741BCC">
          <w:rPr>
            <w:noProof/>
            <w:webHidden/>
          </w:rPr>
          <w:instrText xml:space="preserve"> PAGEREF _Toc159937198 \h </w:instrText>
        </w:r>
        <w:r w:rsidR="00741BCC">
          <w:rPr>
            <w:noProof/>
            <w:webHidden/>
          </w:rPr>
        </w:r>
        <w:r w:rsidR="00741BCC">
          <w:rPr>
            <w:noProof/>
            <w:webHidden/>
          </w:rPr>
          <w:fldChar w:fldCharType="separate"/>
        </w:r>
        <w:r w:rsidR="00741BCC">
          <w:rPr>
            <w:noProof/>
            <w:webHidden/>
          </w:rPr>
          <w:t>14</w:t>
        </w:r>
        <w:r w:rsidR="00741BCC">
          <w:rPr>
            <w:noProof/>
            <w:webHidden/>
          </w:rPr>
          <w:fldChar w:fldCharType="end"/>
        </w:r>
      </w:hyperlink>
    </w:p>
    <w:p w14:paraId="7B6B1796" w14:textId="65263BCC" w:rsidR="00741BCC" w:rsidRDefault="00CB7953">
      <w:pPr>
        <w:pStyle w:val="11"/>
        <w:rPr>
          <w:b w:val="0"/>
          <w:bCs w:val="0"/>
          <w:noProof/>
          <w:sz w:val="22"/>
          <w:szCs w:val="22"/>
        </w:rPr>
      </w:pPr>
      <w:hyperlink w:anchor="_Toc159937199" w:history="1">
        <w:r w:rsidR="00741BCC" w:rsidRPr="00997F91">
          <w:rPr>
            <w:rStyle w:val="ad"/>
            <w:rFonts w:ascii="Times New Roman" w:hAnsi="Times New Roman" w:cs="Times New Roman"/>
            <w:noProof/>
          </w:rPr>
          <w:t>8.</w:t>
        </w:r>
        <w:r w:rsidR="00741BCC">
          <w:rPr>
            <w:b w:val="0"/>
            <w:bCs w:val="0"/>
            <w:noProof/>
            <w:sz w:val="22"/>
            <w:szCs w:val="22"/>
          </w:rPr>
          <w:tab/>
        </w:r>
        <w:r w:rsidR="00741BCC" w:rsidRPr="00997F91">
          <w:rPr>
            <w:rStyle w:val="ad"/>
            <w:rFonts w:ascii="Times New Roman" w:hAnsi="Times New Roman" w:cs="Times New Roman"/>
            <w:noProof/>
          </w:rPr>
          <w:t>Обязательства Заказчика</w:t>
        </w:r>
        <w:r w:rsidR="00741BCC">
          <w:rPr>
            <w:noProof/>
            <w:webHidden/>
          </w:rPr>
          <w:tab/>
        </w:r>
        <w:r w:rsidR="00741BCC">
          <w:rPr>
            <w:noProof/>
            <w:webHidden/>
          </w:rPr>
          <w:fldChar w:fldCharType="begin"/>
        </w:r>
        <w:r w:rsidR="00741BCC">
          <w:rPr>
            <w:noProof/>
            <w:webHidden/>
          </w:rPr>
          <w:instrText xml:space="preserve"> PAGEREF _Toc159937199 \h </w:instrText>
        </w:r>
        <w:r w:rsidR="00741BCC">
          <w:rPr>
            <w:noProof/>
            <w:webHidden/>
          </w:rPr>
        </w:r>
        <w:r w:rsidR="00741BCC">
          <w:rPr>
            <w:noProof/>
            <w:webHidden/>
          </w:rPr>
          <w:fldChar w:fldCharType="separate"/>
        </w:r>
        <w:r w:rsidR="00741BCC">
          <w:rPr>
            <w:noProof/>
            <w:webHidden/>
          </w:rPr>
          <w:t>14</w:t>
        </w:r>
        <w:r w:rsidR="00741BCC">
          <w:rPr>
            <w:noProof/>
            <w:webHidden/>
          </w:rPr>
          <w:fldChar w:fldCharType="end"/>
        </w:r>
      </w:hyperlink>
    </w:p>
    <w:p w14:paraId="5674CF79" w14:textId="199BFA36" w:rsidR="00741BCC" w:rsidRDefault="00CB7953">
      <w:pPr>
        <w:pStyle w:val="11"/>
        <w:rPr>
          <w:b w:val="0"/>
          <w:bCs w:val="0"/>
          <w:noProof/>
          <w:sz w:val="22"/>
          <w:szCs w:val="22"/>
        </w:rPr>
      </w:pPr>
      <w:hyperlink w:anchor="_Toc159937200" w:history="1">
        <w:r w:rsidR="00741BCC" w:rsidRPr="00997F91">
          <w:rPr>
            <w:rStyle w:val="ad"/>
            <w:rFonts w:ascii="Times New Roman" w:hAnsi="Times New Roman" w:cs="Times New Roman"/>
            <w:noProof/>
          </w:rPr>
          <w:t>9.</w:t>
        </w:r>
        <w:r w:rsidR="00741BCC">
          <w:rPr>
            <w:b w:val="0"/>
            <w:bCs w:val="0"/>
            <w:noProof/>
            <w:sz w:val="22"/>
            <w:szCs w:val="22"/>
          </w:rPr>
          <w:tab/>
        </w:r>
        <w:r w:rsidR="00741BCC" w:rsidRPr="00997F91">
          <w:rPr>
            <w:rStyle w:val="ad"/>
            <w:rFonts w:ascii="Times New Roman" w:hAnsi="Times New Roman" w:cs="Times New Roman"/>
            <w:noProof/>
          </w:rPr>
          <w:t>Права Заказчика</w:t>
        </w:r>
        <w:r w:rsidR="00741BCC">
          <w:rPr>
            <w:noProof/>
            <w:webHidden/>
          </w:rPr>
          <w:tab/>
        </w:r>
        <w:r w:rsidR="00741BCC">
          <w:rPr>
            <w:noProof/>
            <w:webHidden/>
          </w:rPr>
          <w:fldChar w:fldCharType="begin"/>
        </w:r>
        <w:r w:rsidR="00741BCC">
          <w:rPr>
            <w:noProof/>
            <w:webHidden/>
          </w:rPr>
          <w:instrText xml:space="preserve"> PAGEREF _Toc159937200 \h </w:instrText>
        </w:r>
        <w:r w:rsidR="00741BCC">
          <w:rPr>
            <w:noProof/>
            <w:webHidden/>
          </w:rPr>
        </w:r>
        <w:r w:rsidR="00741BCC">
          <w:rPr>
            <w:noProof/>
            <w:webHidden/>
          </w:rPr>
          <w:fldChar w:fldCharType="separate"/>
        </w:r>
        <w:r w:rsidR="00741BCC">
          <w:rPr>
            <w:noProof/>
            <w:webHidden/>
          </w:rPr>
          <w:t>15</w:t>
        </w:r>
        <w:r w:rsidR="00741BCC">
          <w:rPr>
            <w:noProof/>
            <w:webHidden/>
          </w:rPr>
          <w:fldChar w:fldCharType="end"/>
        </w:r>
      </w:hyperlink>
    </w:p>
    <w:p w14:paraId="5A484A12" w14:textId="35CAD197" w:rsidR="00741BCC" w:rsidRDefault="00CB7953">
      <w:pPr>
        <w:pStyle w:val="11"/>
        <w:rPr>
          <w:b w:val="0"/>
          <w:bCs w:val="0"/>
          <w:noProof/>
          <w:sz w:val="22"/>
          <w:szCs w:val="22"/>
        </w:rPr>
      </w:pPr>
      <w:hyperlink w:anchor="_Toc159937201" w:history="1">
        <w:r w:rsidR="00741BCC" w:rsidRPr="00997F91">
          <w:rPr>
            <w:rStyle w:val="ad"/>
            <w:rFonts w:ascii="Times New Roman" w:hAnsi="Times New Roman" w:cs="Times New Roman"/>
            <w:noProof/>
          </w:rPr>
          <w:t>10.</w:t>
        </w:r>
        <w:r w:rsidR="00741BCC">
          <w:rPr>
            <w:b w:val="0"/>
            <w:bCs w:val="0"/>
            <w:noProof/>
            <w:sz w:val="22"/>
            <w:szCs w:val="22"/>
          </w:rPr>
          <w:tab/>
        </w:r>
        <w:r w:rsidR="00741BCC" w:rsidRPr="00997F91">
          <w:rPr>
            <w:rStyle w:val="ad"/>
            <w:rFonts w:ascii="Times New Roman" w:hAnsi="Times New Roman" w:cs="Times New Roman"/>
            <w:noProof/>
          </w:rPr>
          <w:t>Персонал Подрядчика</w:t>
        </w:r>
        <w:r w:rsidR="00741BCC">
          <w:rPr>
            <w:noProof/>
            <w:webHidden/>
          </w:rPr>
          <w:tab/>
        </w:r>
        <w:r w:rsidR="00741BCC">
          <w:rPr>
            <w:noProof/>
            <w:webHidden/>
          </w:rPr>
          <w:fldChar w:fldCharType="begin"/>
        </w:r>
        <w:r w:rsidR="00741BCC">
          <w:rPr>
            <w:noProof/>
            <w:webHidden/>
          </w:rPr>
          <w:instrText xml:space="preserve"> PAGEREF _Toc159937201 \h </w:instrText>
        </w:r>
        <w:r w:rsidR="00741BCC">
          <w:rPr>
            <w:noProof/>
            <w:webHidden/>
          </w:rPr>
        </w:r>
        <w:r w:rsidR="00741BCC">
          <w:rPr>
            <w:noProof/>
            <w:webHidden/>
          </w:rPr>
          <w:fldChar w:fldCharType="separate"/>
        </w:r>
        <w:r w:rsidR="00741BCC">
          <w:rPr>
            <w:noProof/>
            <w:webHidden/>
          </w:rPr>
          <w:t>15</w:t>
        </w:r>
        <w:r w:rsidR="00741BCC">
          <w:rPr>
            <w:noProof/>
            <w:webHidden/>
          </w:rPr>
          <w:fldChar w:fldCharType="end"/>
        </w:r>
      </w:hyperlink>
    </w:p>
    <w:p w14:paraId="224E6AB5" w14:textId="13451F9D" w:rsidR="00741BCC" w:rsidRDefault="00CB7953">
      <w:pPr>
        <w:pStyle w:val="11"/>
        <w:rPr>
          <w:b w:val="0"/>
          <w:bCs w:val="0"/>
          <w:noProof/>
          <w:sz w:val="22"/>
          <w:szCs w:val="22"/>
        </w:rPr>
      </w:pPr>
      <w:hyperlink w:anchor="_Toc159937202" w:history="1">
        <w:r w:rsidR="00741BCC" w:rsidRPr="00997F91">
          <w:rPr>
            <w:rStyle w:val="ad"/>
            <w:rFonts w:ascii="Times New Roman" w:hAnsi="Times New Roman" w:cs="Times New Roman"/>
            <w:noProof/>
          </w:rPr>
          <w:t>11.</w:t>
        </w:r>
        <w:r w:rsidR="00741BCC">
          <w:rPr>
            <w:b w:val="0"/>
            <w:bCs w:val="0"/>
            <w:noProof/>
            <w:sz w:val="22"/>
            <w:szCs w:val="22"/>
          </w:rPr>
          <w:tab/>
        </w:r>
        <w:r w:rsidR="00741BCC" w:rsidRPr="00997F91">
          <w:rPr>
            <w:rStyle w:val="ad"/>
            <w:rFonts w:ascii="Times New Roman" w:hAnsi="Times New Roman" w:cs="Times New Roman"/>
            <w:noProof/>
          </w:rPr>
          <w:t>Членство в саморегулируемой организации</w:t>
        </w:r>
        <w:r w:rsidR="00741BCC">
          <w:rPr>
            <w:noProof/>
            <w:webHidden/>
          </w:rPr>
          <w:tab/>
        </w:r>
        <w:r w:rsidR="00741BCC">
          <w:rPr>
            <w:noProof/>
            <w:webHidden/>
          </w:rPr>
          <w:fldChar w:fldCharType="begin"/>
        </w:r>
        <w:r w:rsidR="00741BCC">
          <w:rPr>
            <w:noProof/>
            <w:webHidden/>
          </w:rPr>
          <w:instrText xml:space="preserve"> PAGEREF _Toc159937202 \h </w:instrText>
        </w:r>
        <w:r w:rsidR="00741BCC">
          <w:rPr>
            <w:noProof/>
            <w:webHidden/>
          </w:rPr>
        </w:r>
        <w:r w:rsidR="00741BCC">
          <w:rPr>
            <w:noProof/>
            <w:webHidden/>
          </w:rPr>
          <w:fldChar w:fldCharType="separate"/>
        </w:r>
        <w:r w:rsidR="00741BCC">
          <w:rPr>
            <w:noProof/>
            <w:webHidden/>
          </w:rPr>
          <w:t>16</w:t>
        </w:r>
        <w:r w:rsidR="00741BCC">
          <w:rPr>
            <w:noProof/>
            <w:webHidden/>
          </w:rPr>
          <w:fldChar w:fldCharType="end"/>
        </w:r>
      </w:hyperlink>
    </w:p>
    <w:p w14:paraId="35607740" w14:textId="3209DAF9" w:rsidR="00741BCC" w:rsidRDefault="00CB7953">
      <w:pPr>
        <w:pStyle w:val="11"/>
        <w:rPr>
          <w:b w:val="0"/>
          <w:bCs w:val="0"/>
          <w:noProof/>
          <w:sz w:val="22"/>
          <w:szCs w:val="22"/>
        </w:rPr>
      </w:pPr>
      <w:hyperlink w:anchor="_Toc159937203" w:history="1">
        <w:r w:rsidR="00741BCC" w:rsidRPr="00997F91">
          <w:rPr>
            <w:rStyle w:val="ad"/>
            <w:rFonts w:ascii="Times New Roman" w:hAnsi="Times New Roman" w:cs="Times New Roman"/>
            <w:noProof/>
          </w:rPr>
          <w:t>12.</w:t>
        </w:r>
        <w:r w:rsidR="00741BCC">
          <w:rPr>
            <w:b w:val="0"/>
            <w:bCs w:val="0"/>
            <w:noProof/>
            <w:sz w:val="22"/>
            <w:szCs w:val="22"/>
          </w:rPr>
          <w:tab/>
        </w:r>
        <w:r w:rsidR="00741BCC" w:rsidRPr="00997F91">
          <w:rPr>
            <w:rStyle w:val="ad"/>
            <w:rFonts w:ascii="Times New Roman" w:hAnsi="Times New Roman" w:cs="Times New Roman"/>
            <w:noProof/>
          </w:rPr>
          <w:t>Привлечение Субподрядных организаций</w:t>
        </w:r>
        <w:r w:rsidR="00741BCC">
          <w:rPr>
            <w:noProof/>
            <w:webHidden/>
          </w:rPr>
          <w:tab/>
        </w:r>
        <w:r w:rsidR="00741BCC">
          <w:rPr>
            <w:noProof/>
            <w:webHidden/>
          </w:rPr>
          <w:fldChar w:fldCharType="begin"/>
        </w:r>
        <w:r w:rsidR="00741BCC">
          <w:rPr>
            <w:noProof/>
            <w:webHidden/>
          </w:rPr>
          <w:instrText xml:space="preserve"> PAGEREF _Toc159937203 \h </w:instrText>
        </w:r>
        <w:r w:rsidR="00741BCC">
          <w:rPr>
            <w:noProof/>
            <w:webHidden/>
          </w:rPr>
        </w:r>
        <w:r w:rsidR="00741BCC">
          <w:rPr>
            <w:noProof/>
            <w:webHidden/>
          </w:rPr>
          <w:fldChar w:fldCharType="separate"/>
        </w:r>
        <w:r w:rsidR="00741BCC">
          <w:rPr>
            <w:noProof/>
            <w:webHidden/>
          </w:rPr>
          <w:t>16</w:t>
        </w:r>
        <w:r w:rsidR="00741BCC">
          <w:rPr>
            <w:noProof/>
            <w:webHidden/>
          </w:rPr>
          <w:fldChar w:fldCharType="end"/>
        </w:r>
      </w:hyperlink>
    </w:p>
    <w:p w14:paraId="50CB8F64" w14:textId="48210729" w:rsidR="00741BCC" w:rsidRDefault="00CB7953">
      <w:pPr>
        <w:pStyle w:val="11"/>
        <w:rPr>
          <w:b w:val="0"/>
          <w:bCs w:val="0"/>
          <w:noProof/>
          <w:sz w:val="22"/>
          <w:szCs w:val="22"/>
        </w:rPr>
      </w:pPr>
      <w:hyperlink w:anchor="_Toc159937204" w:history="1">
        <w:r w:rsidR="00741BCC" w:rsidRPr="00997F91">
          <w:rPr>
            <w:rStyle w:val="ad"/>
            <w:rFonts w:ascii="Times New Roman" w:hAnsi="Times New Roman" w:cs="Times New Roman"/>
            <w:noProof/>
          </w:rPr>
          <w:t>13.</w:t>
        </w:r>
        <w:r w:rsidR="00741BCC">
          <w:rPr>
            <w:b w:val="0"/>
            <w:bCs w:val="0"/>
            <w:noProof/>
            <w:sz w:val="22"/>
            <w:szCs w:val="22"/>
          </w:rPr>
          <w:tab/>
        </w:r>
        <w:r w:rsidR="00741BCC" w:rsidRPr="00997F91">
          <w:rPr>
            <w:rStyle w:val="ad"/>
            <w:rFonts w:ascii="Times New Roman" w:hAnsi="Times New Roman" w:cs="Times New Roman"/>
            <w:noProof/>
          </w:rPr>
          <w:t>Исходные данные</w:t>
        </w:r>
        <w:r w:rsidR="00741BCC">
          <w:rPr>
            <w:noProof/>
            <w:webHidden/>
          </w:rPr>
          <w:tab/>
        </w:r>
        <w:r w:rsidR="00741BCC">
          <w:rPr>
            <w:noProof/>
            <w:webHidden/>
          </w:rPr>
          <w:fldChar w:fldCharType="begin"/>
        </w:r>
        <w:r w:rsidR="00741BCC">
          <w:rPr>
            <w:noProof/>
            <w:webHidden/>
          </w:rPr>
          <w:instrText xml:space="preserve"> PAGEREF _Toc159937204 \h </w:instrText>
        </w:r>
        <w:r w:rsidR="00741BCC">
          <w:rPr>
            <w:noProof/>
            <w:webHidden/>
          </w:rPr>
        </w:r>
        <w:r w:rsidR="00741BCC">
          <w:rPr>
            <w:noProof/>
            <w:webHidden/>
          </w:rPr>
          <w:fldChar w:fldCharType="separate"/>
        </w:r>
        <w:r w:rsidR="00741BCC">
          <w:rPr>
            <w:noProof/>
            <w:webHidden/>
          </w:rPr>
          <w:t>18</w:t>
        </w:r>
        <w:r w:rsidR="00741BCC">
          <w:rPr>
            <w:noProof/>
            <w:webHidden/>
          </w:rPr>
          <w:fldChar w:fldCharType="end"/>
        </w:r>
      </w:hyperlink>
    </w:p>
    <w:p w14:paraId="2C48D190" w14:textId="586B514C" w:rsidR="00741BCC" w:rsidRDefault="00CB7953">
      <w:pPr>
        <w:pStyle w:val="11"/>
        <w:rPr>
          <w:b w:val="0"/>
          <w:bCs w:val="0"/>
          <w:noProof/>
          <w:sz w:val="22"/>
          <w:szCs w:val="22"/>
        </w:rPr>
      </w:pPr>
      <w:hyperlink w:anchor="_Toc159937205"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III</w:t>
        </w:r>
        <w:r w:rsidR="00741BCC" w:rsidRPr="00997F91">
          <w:rPr>
            <w:rStyle w:val="ad"/>
            <w:rFonts w:ascii="Times New Roman" w:hAnsi="Times New Roman" w:cs="Times New Roman"/>
            <w:noProof/>
          </w:rPr>
          <w:t>. ОРГАНИЗАЦИЯ РАБОТ</w:t>
        </w:r>
        <w:r w:rsidR="00741BCC">
          <w:rPr>
            <w:noProof/>
            <w:webHidden/>
          </w:rPr>
          <w:tab/>
        </w:r>
        <w:r w:rsidR="00741BCC">
          <w:rPr>
            <w:noProof/>
            <w:webHidden/>
          </w:rPr>
          <w:fldChar w:fldCharType="begin"/>
        </w:r>
        <w:r w:rsidR="00741BCC">
          <w:rPr>
            <w:noProof/>
            <w:webHidden/>
          </w:rPr>
          <w:instrText xml:space="preserve"> PAGEREF _Toc159937205 \h </w:instrText>
        </w:r>
        <w:r w:rsidR="00741BCC">
          <w:rPr>
            <w:noProof/>
            <w:webHidden/>
          </w:rPr>
        </w:r>
        <w:r w:rsidR="00741BCC">
          <w:rPr>
            <w:noProof/>
            <w:webHidden/>
          </w:rPr>
          <w:fldChar w:fldCharType="separate"/>
        </w:r>
        <w:r w:rsidR="00741BCC">
          <w:rPr>
            <w:noProof/>
            <w:webHidden/>
          </w:rPr>
          <w:t>19</w:t>
        </w:r>
        <w:r w:rsidR="00741BCC">
          <w:rPr>
            <w:noProof/>
            <w:webHidden/>
          </w:rPr>
          <w:fldChar w:fldCharType="end"/>
        </w:r>
      </w:hyperlink>
    </w:p>
    <w:p w14:paraId="009C39D0" w14:textId="03111911" w:rsidR="00741BCC" w:rsidRDefault="00CB7953">
      <w:pPr>
        <w:pStyle w:val="11"/>
        <w:rPr>
          <w:b w:val="0"/>
          <w:bCs w:val="0"/>
          <w:noProof/>
          <w:sz w:val="22"/>
          <w:szCs w:val="22"/>
        </w:rPr>
      </w:pPr>
      <w:hyperlink w:anchor="_Toc159937206" w:history="1">
        <w:r w:rsidR="00741BCC" w:rsidRPr="00997F91">
          <w:rPr>
            <w:rStyle w:val="ad"/>
            <w:rFonts w:ascii="Times New Roman" w:hAnsi="Times New Roman" w:cs="Times New Roman"/>
            <w:noProof/>
          </w:rPr>
          <w:t>14.</w:t>
        </w:r>
        <w:r w:rsidR="00741BCC">
          <w:rPr>
            <w:b w:val="0"/>
            <w:bCs w:val="0"/>
            <w:noProof/>
            <w:sz w:val="22"/>
            <w:szCs w:val="22"/>
          </w:rPr>
          <w:tab/>
        </w:r>
        <w:r w:rsidR="00741BCC" w:rsidRPr="00997F91">
          <w:rPr>
            <w:rStyle w:val="ad"/>
            <w:rFonts w:ascii="Times New Roman" w:hAnsi="Times New Roman" w:cs="Times New Roman"/>
            <w:noProof/>
          </w:rPr>
          <w:t>Порядок осуществления и приемки работ</w:t>
        </w:r>
        <w:r w:rsidR="00741BCC">
          <w:rPr>
            <w:noProof/>
            <w:webHidden/>
          </w:rPr>
          <w:tab/>
        </w:r>
        <w:r w:rsidR="00741BCC">
          <w:rPr>
            <w:noProof/>
            <w:webHidden/>
          </w:rPr>
          <w:fldChar w:fldCharType="begin"/>
        </w:r>
        <w:r w:rsidR="00741BCC">
          <w:rPr>
            <w:noProof/>
            <w:webHidden/>
          </w:rPr>
          <w:instrText xml:space="preserve"> PAGEREF _Toc159937206 \h </w:instrText>
        </w:r>
        <w:r w:rsidR="00741BCC">
          <w:rPr>
            <w:noProof/>
            <w:webHidden/>
          </w:rPr>
        </w:r>
        <w:r w:rsidR="00741BCC">
          <w:rPr>
            <w:noProof/>
            <w:webHidden/>
          </w:rPr>
          <w:fldChar w:fldCharType="separate"/>
        </w:r>
        <w:r w:rsidR="00741BCC">
          <w:rPr>
            <w:noProof/>
            <w:webHidden/>
          </w:rPr>
          <w:t>19</w:t>
        </w:r>
        <w:r w:rsidR="00741BCC">
          <w:rPr>
            <w:noProof/>
            <w:webHidden/>
          </w:rPr>
          <w:fldChar w:fldCharType="end"/>
        </w:r>
      </w:hyperlink>
    </w:p>
    <w:p w14:paraId="04629265" w14:textId="2A69052A" w:rsidR="00741BCC" w:rsidRDefault="00CB7953">
      <w:pPr>
        <w:pStyle w:val="11"/>
        <w:rPr>
          <w:b w:val="0"/>
          <w:bCs w:val="0"/>
          <w:noProof/>
          <w:sz w:val="22"/>
          <w:szCs w:val="22"/>
        </w:rPr>
      </w:pPr>
      <w:hyperlink w:anchor="_Toc159937207" w:history="1">
        <w:r w:rsidR="00741BCC" w:rsidRPr="00997F91">
          <w:rPr>
            <w:rStyle w:val="ad"/>
            <w:rFonts w:ascii="Times New Roman" w:hAnsi="Times New Roman" w:cs="Times New Roman"/>
            <w:noProof/>
          </w:rPr>
          <w:t>15.</w:t>
        </w:r>
        <w:r w:rsidR="00741BCC">
          <w:rPr>
            <w:b w:val="0"/>
            <w:bCs w:val="0"/>
            <w:noProof/>
            <w:sz w:val="22"/>
            <w:szCs w:val="22"/>
          </w:rPr>
          <w:tab/>
        </w:r>
        <w:r w:rsidR="00741BCC" w:rsidRPr="00997F91">
          <w:rPr>
            <w:rStyle w:val="ad"/>
            <w:rFonts w:ascii="Times New Roman" w:hAnsi="Times New Roman" w:cs="Times New Roman"/>
            <w:noProof/>
          </w:rPr>
          <w:t>Качество выполнения Работ и контроль качества</w:t>
        </w:r>
        <w:r w:rsidR="00741BCC">
          <w:rPr>
            <w:noProof/>
            <w:webHidden/>
          </w:rPr>
          <w:tab/>
        </w:r>
        <w:r w:rsidR="00741BCC">
          <w:rPr>
            <w:noProof/>
            <w:webHidden/>
          </w:rPr>
          <w:fldChar w:fldCharType="begin"/>
        </w:r>
        <w:r w:rsidR="00741BCC">
          <w:rPr>
            <w:noProof/>
            <w:webHidden/>
          </w:rPr>
          <w:instrText xml:space="preserve"> PAGEREF _Toc159937207 \h </w:instrText>
        </w:r>
        <w:r w:rsidR="00741BCC">
          <w:rPr>
            <w:noProof/>
            <w:webHidden/>
          </w:rPr>
        </w:r>
        <w:r w:rsidR="00741BCC">
          <w:rPr>
            <w:noProof/>
            <w:webHidden/>
          </w:rPr>
          <w:fldChar w:fldCharType="separate"/>
        </w:r>
        <w:r w:rsidR="00741BCC">
          <w:rPr>
            <w:noProof/>
            <w:webHidden/>
          </w:rPr>
          <w:t>21</w:t>
        </w:r>
        <w:r w:rsidR="00741BCC">
          <w:rPr>
            <w:noProof/>
            <w:webHidden/>
          </w:rPr>
          <w:fldChar w:fldCharType="end"/>
        </w:r>
      </w:hyperlink>
    </w:p>
    <w:p w14:paraId="5496D826" w14:textId="643BB987" w:rsidR="00741BCC" w:rsidRDefault="00CB7953">
      <w:pPr>
        <w:pStyle w:val="11"/>
        <w:rPr>
          <w:b w:val="0"/>
          <w:bCs w:val="0"/>
          <w:noProof/>
          <w:sz w:val="22"/>
          <w:szCs w:val="22"/>
        </w:rPr>
      </w:pPr>
      <w:hyperlink w:anchor="_Toc159937208" w:history="1">
        <w:r w:rsidR="00741BCC" w:rsidRPr="00997F91">
          <w:rPr>
            <w:rStyle w:val="ad"/>
            <w:rFonts w:ascii="Times New Roman" w:hAnsi="Times New Roman" w:cs="Times New Roman"/>
            <w:noProof/>
          </w:rPr>
          <w:t>16.</w:t>
        </w:r>
        <w:r w:rsidR="00741BCC">
          <w:rPr>
            <w:b w:val="0"/>
            <w:bCs w:val="0"/>
            <w:noProof/>
            <w:sz w:val="22"/>
            <w:szCs w:val="22"/>
          </w:rPr>
          <w:tab/>
        </w:r>
        <w:r w:rsidR="00741BCC" w:rsidRPr="00997F91">
          <w:rPr>
            <w:rStyle w:val="ad"/>
            <w:rFonts w:ascii="Times New Roman" w:hAnsi="Times New Roman" w:cs="Times New Roman"/>
            <w:noProof/>
          </w:rPr>
          <w:t>Устранение недостатков в период выполнения Работ</w:t>
        </w:r>
        <w:r w:rsidR="00741BCC">
          <w:rPr>
            <w:noProof/>
            <w:webHidden/>
          </w:rPr>
          <w:tab/>
        </w:r>
        <w:r w:rsidR="00741BCC">
          <w:rPr>
            <w:noProof/>
            <w:webHidden/>
          </w:rPr>
          <w:fldChar w:fldCharType="begin"/>
        </w:r>
        <w:r w:rsidR="00741BCC">
          <w:rPr>
            <w:noProof/>
            <w:webHidden/>
          </w:rPr>
          <w:instrText xml:space="preserve"> PAGEREF _Toc159937208 \h </w:instrText>
        </w:r>
        <w:r w:rsidR="00741BCC">
          <w:rPr>
            <w:noProof/>
            <w:webHidden/>
          </w:rPr>
        </w:r>
        <w:r w:rsidR="00741BCC">
          <w:rPr>
            <w:noProof/>
            <w:webHidden/>
          </w:rPr>
          <w:fldChar w:fldCharType="separate"/>
        </w:r>
        <w:r w:rsidR="00741BCC">
          <w:rPr>
            <w:noProof/>
            <w:webHidden/>
          </w:rPr>
          <w:t>21</w:t>
        </w:r>
        <w:r w:rsidR="00741BCC">
          <w:rPr>
            <w:noProof/>
            <w:webHidden/>
          </w:rPr>
          <w:fldChar w:fldCharType="end"/>
        </w:r>
      </w:hyperlink>
    </w:p>
    <w:p w14:paraId="39EF1CA1" w14:textId="0E01A7A0" w:rsidR="00741BCC" w:rsidRDefault="00CB7953">
      <w:pPr>
        <w:pStyle w:val="11"/>
        <w:rPr>
          <w:b w:val="0"/>
          <w:bCs w:val="0"/>
          <w:noProof/>
          <w:sz w:val="22"/>
          <w:szCs w:val="22"/>
        </w:rPr>
      </w:pPr>
      <w:hyperlink w:anchor="_Toc159937209" w:history="1">
        <w:r w:rsidR="00741BCC" w:rsidRPr="00997F91">
          <w:rPr>
            <w:rStyle w:val="ad"/>
            <w:rFonts w:ascii="Times New Roman" w:hAnsi="Times New Roman" w:cs="Times New Roman"/>
            <w:noProof/>
          </w:rPr>
          <w:t>17.</w:t>
        </w:r>
        <w:r w:rsidR="00741BCC">
          <w:rPr>
            <w:b w:val="0"/>
            <w:bCs w:val="0"/>
            <w:noProof/>
            <w:sz w:val="22"/>
            <w:szCs w:val="22"/>
          </w:rPr>
          <w:tab/>
        </w:r>
        <w:r w:rsidR="00741BCC" w:rsidRPr="00997F91">
          <w:rPr>
            <w:rStyle w:val="ad"/>
            <w:rFonts w:ascii="Times New Roman" w:hAnsi="Times New Roman" w:cs="Times New Roman"/>
            <w:noProof/>
          </w:rPr>
          <w:t>Изменение Работ</w:t>
        </w:r>
        <w:r w:rsidR="00741BCC">
          <w:rPr>
            <w:noProof/>
            <w:webHidden/>
          </w:rPr>
          <w:tab/>
        </w:r>
        <w:r w:rsidR="00741BCC">
          <w:rPr>
            <w:noProof/>
            <w:webHidden/>
          </w:rPr>
          <w:fldChar w:fldCharType="begin"/>
        </w:r>
        <w:r w:rsidR="00741BCC">
          <w:rPr>
            <w:noProof/>
            <w:webHidden/>
          </w:rPr>
          <w:instrText xml:space="preserve"> PAGEREF _Toc159937209 \h </w:instrText>
        </w:r>
        <w:r w:rsidR="00741BCC">
          <w:rPr>
            <w:noProof/>
            <w:webHidden/>
          </w:rPr>
        </w:r>
        <w:r w:rsidR="00741BCC">
          <w:rPr>
            <w:noProof/>
            <w:webHidden/>
          </w:rPr>
          <w:fldChar w:fldCharType="separate"/>
        </w:r>
        <w:r w:rsidR="00741BCC">
          <w:rPr>
            <w:noProof/>
            <w:webHidden/>
          </w:rPr>
          <w:t>22</w:t>
        </w:r>
        <w:r w:rsidR="00741BCC">
          <w:rPr>
            <w:noProof/>
            <w:webHidden/>
          </w:rPr>
          <w:fldChar w:fldCharType="end"/>
        </w:r>
      </w:hyperlink>
    </w:p>
    <w:p w14:paraId="252A1984" w14:textId="00ECDF6E" w:rsidR="00741BCC" w:rsidRDefault="00CB7953">
      <w:pPr>
        <w:pStyle w:val="11"/>
        <w:rPr>
          <w:b w:val="0"/>
          <w:bCs w:val="0"/>
          <w:noProof/>
          <w:sz w:val="22"/>
          <w:szCs w:val="22"/>
        </w:rPr>
      </w:pPr>
      <w:hyperlink w:anchor="_Toc159937210" w:history="1">
        <w:r w:rsidR="00741BCC" w:rsidRPr="00997F91">
          <w:rPr>
            <w:rStyle w:val="ad"/>
            <w:rFonts w:ascii="Times New Roman" w:hAnsi="Times New Roman" w:cs="Times New Roman"/>
            <w:noProof/>
          </w:rPr>
          <w:t>18.</w:t>
        </w:r>
        <w:r w:rsidR="00741BCC">
          <w:rPr>
            <w:b w:val="0"/>
            <w:bCs w:val="0"/>
            <w:noProof/>
            <w:sz w:val="22"/>
            <w:szCs w:val="22"/>
          </w:rPr>
          <w:tab/>
        </w:r>
        <w:r w:rsidR="00741BCC" w:rsidRPr="00997F91">
          <w:rPr>
            <w:rStyle w:val="ad"/>
            <w:rFonts w:ascii="Times New Roman" w:hAnsi="Times New Roman" w:cs="Times New Roman"/>
            <w:noProof/>
          </w:rPr>
          <w:t>Дополнительные Работы</w:t>
        </w:r>
        <w:r w:rsidR="00741BCC">
          <w:rPr>
            <w:noProof/>
            <w:webHidden/>
          </w:rPr>
          <w:tab/>
        </w:r>
        <w:r w:rsidR="00741BCC">
          <w:rPr>
            <w:noProof/>
            <w:webHidden/>
          </w:rPr>
          <w:fldChar w:fldCharType="begin"/>
        </w:r>
        <w:r w:rsidR="00741BCC">
          <w:rPr>
            <w:noProof/>
            <w:webHidden/>
          </w:rPr>
          <w:instrText xml:space="preserve"> PAGEREF _Toc159937210 \h </w:instrText>
        </w:r>
        <w:r w:rsidR="00741BCC">
          <w:rPr>
            <w:noProof/>
            <w:webHidden/>
          </w:rPr>
        </w:r>
        <w:r w:rsidR="00741BCC">
          <w:rPr>
            <w:noProof/>
            <w:webHidden/>
          </w:rPr>
          <w:fldChar w:fldCharType="separate"/>
        </w:r>
        <w:r w:rsidR="00741BCC">
          <w:rPr>
            <w:noProof/>
            <w:webHidden/>
          </w:rPr>
          <w:t>22</w:t>
        </w:r>
        <w:r w:rsidR="00741BCC">
          <w:rPr>
            <w:noProof/>
            <w:webHidden/>
          </w:rPr>
          <w:fldChar w:fldCharType="end"/>
        </w:r>
      </w:hyperlink>
    </w:p>
    <w:p w14:paraId="5B21AC4D" w14:textId="33261092" w:rsidR="00741BCC" w:rsidRDefault="00CB7953">
      <w:pPr>
        <w:pStyle w:val="11"/>
        <w:rPr>
          <w:b w:val="0"/>
          <w:bCs w:val="0"/>
          <w:noProof/>
          <w:sz w:val="22"/>
          <w:szCs w:val="22"/>
        </w:rPr>
      </w:pPr>
      <w:hyperlink w:anchor="_Toc159937211"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IV</w:t>
        </w:r>
        <w:r w:rsidR="00741BCC" w:rsidRPr="00997F91">
          <w:rPr>
            <w:rStyle w:val="ad"/>
            <w:rFonts w:ascii="Times New Roman" w:hAnsi="Times New Roman" w:cs="Times New Roman"/>
            <w:noProof/>
          </w:rPr>
          <w:t>.  ПРАВА НА РЕЗУЛЬТАТЫ РАБОТ ПО ДОГОВОРУ</w:t>
        </w:r>
        <w:r w:rsidR="00741BCC">
          <w:rPr>
            <w:noProof/>
            <w:webHidden/>
          </w:rPr>
          <w:tab/>
        </w:r>
        <w:r w:rsidR="00741BCC">
          <w:rPr>
            <w:noProof/>
            <w:webHidden/>
          </w:rPr>
          <w:fldChar w:fldCharType="begin"/>
        </w:r>
        <w:r w:rsidR="00741BCC">
          <w:rPr>
            <w:noProof/>
            <w:webHidden/>
          </w:rPr>
          <w:instrText xml:space="preserve"> PAGEREF _Toc159937211 \h </w:instrText>
        </w:r>
        <w:r w:rsidR="00741BCC">
          <w:rPr>
            <w:noProof/>
            <w:webHidden/>
          </w:rPr>
        </w:r>
        <w:r w:rsidR="00741BCC">
          <w:rPr>
            <w:noProof/>
            <w:webHidden/>
          </w:rPr>
          <w:fldChar w:fldCharType="separate"/>
        </w:r>
        <w:r w:rsidR="00741BCC">
          <w:rPr>
            <w:noProof/>
            <w:webHidden/>
          </w:rPr>
          <w:t>23</w:t>
        </w:r>
        <w:r w:rsidR="00741BCC">
          <w:rPr>
            <w:noProof/>
            <w:webHidden/>
          </w:rPr>
          <w:fldChar w:fldCharType="end"/>
        </w:r>
      </w:hyperlink>
    </w:p>
    <w:p w14:paraId="35DBED86" w14:textId="09FE35EA" w:rsidR="00741BCC" w:rsidRDefault="00CB7953">
      <w:pPr>
        <w:pStyle w:val="11"/>
        <w:rPr>
          <w:b w:val="0"/>
          <w:bCs w:val="0"/>
          <w:noProof/>
          <w:sz w:val="22"/>
          <w:szCs w:val="22"/>
        </w:rPr>
      </w:pPr>
      <w:hyperlink w:anchor="_Toc159937212" w:history="1">
        <w:r w:rsidR="00741BCC" w:rsidRPr="00997F91">
          <w:rPr>
            <w:rStyle w:val="ad"/>
            <w:rFonts w:ascii="Times New Roman" w:hAnsi="Times New Roman" w:cs="Times New Roman"/>
            <w:noProof/>
          </w:rPr>
          <w:t>19.</w:t>
        </w:r>
        <w:r w:rsidR="00741BCC">
          <w:rPr>
            <w:b w:val="0"/>
            <w:bCs w:val="0"/>
            <w:noProof/>
            <w:sz w:val="22"/>
            <w:szCs w:val="22"/>
          </w:rPr>
          <w:tab/>
        </w:r>
        <w:r w:rsidR="00741BCC" w:rsidRPr="00997F91">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741BCC">
          <w:rPr>
            <w:noProof/>
            <w:webHidden/>
          </w:rPr>
          <w:tab/>
        </w:r>
        <w:r w:rsidR="00741BCC">
          <w:rPr>
            <w:noProof/>
            <w:webHidden/>
          </w:rPr>
          <w:fldChar w:fldCharType="begin"/>
        </w:r>
        <w:r w:rsidR="00741BCC">
          <w:rPr>
            <w:noProof/>
            <w:webHidden/>
          </w:rPr>
          <w:instrText xml:space="preserve"> PAGEREF _Toc159937212 \h </w:instrText>
        </w:r>
        <w:r w:rsidR="00741BCC">
          <w:rPr>
            <w:noProof/>
            <w:webHidden/>
          </w:rPr>
        </w:r>
        <w:r w:rsidR="00741BCC">
          <w:rPr>
            <w:noProof/>
            <w:webHidden/>
          </w:rPr>
          <w:fldChar w:fldCharType="separate"/>
        </w:r>
        <w:r w:rsidR="00741BCC">
          <w:rPr>
            <w:noProof/>
            <w:webHidden/>
          </w:rPr>
          <w:t>23</w:t>
        </w:r>
        <w:r w:rsidR="00741BCC">
          <w:rPr>
            <w:noProof/>
            <w:webHidden/>
          </w:rPr>
          <w:fldChar w:fldCharType="end"/>
        </w:r>
      </w:hyperlink>
    </w:p>
    <w:p w14:paraId="51340891" w14:textId="6DFB3AB9" w:rsidR="00741BCC" w:rsidRDefault="00CB7953">
      <w:pPr>
        <w:pStyle w:val="11"/>
        <w:rPr>
          <w:b w:val="0"/>
          <w:bCs w:val="0"/>
          <w:noProof/>
          <w:sz w:val="22"/>
          <w:szCs w:val="22"/>
        </w:rPr>
      </w:pPr>
      <w:hyperlink w:anchor="_Toc159937213"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V</w:t>
        </w:r>
        <w:r w:rsidR="00741BCC" w:rsidRPr="00997F91">
          <w:rPr>
            <w:rStyle w:val="ad"/>
            <w:rFonts w:ascii="Times New Roman" w:hAnsi="Times New Roman" w:cs="Times New Roman"/>
            <w:noProof/>
          </w:rPr>
          <w:t>. ОТВЕТСТВЕННОСТЬ СТОРОН, ПРИМЕНИМОЕ ПРАВО, РАЗРЕШЕНИЕ СПОРОВ</w:t>
        </w:r>
        <w:r w:rsidR="00741BCC">
          <w:rPr>
            <w:noProof/>
            <w:webHidden/>
          </w:rPr>
          <w:tab/>
        </w:r>
        <w:r w:rsidR="00741BCC">
          <w:rPr>
            <w:noProof/>
            <w:webHidden/>
          </w:rPr>
          <w:fldChar w:fldCharType="begin"/>
        </w:r>
        <w:r w:rsidR="00741BCC">
          <w:rPr>
            <w:noProof/>
            <w:webHidden/>
          </w:rPr>
          <w:instrText xml:space="preserve"> PAGEREF _Toc159937213 \h </w:instrText>
        </w:r>
        <w:r w:rsidR="00741BCC">
          <w:rPr>
            <w:noProof/>
            <w:webHidden/>
          </w:rPr>
        </w:r>
        <w:r w:rsidR="00741BCC">
          <w:rPr>
            <w:noProof/>
            <w:webHidden/>
          </w:rPr>
          <w:fldChar w:fldCharType="separate"/>
        </w:r>
        <w:r w:rsidR="00741BCC">
          <w:rPr>
            <w:noProof/>
            <w:webHidden/>
          </w:rPr>
          <w:t>23</w:t>
        </w:r>
        <w:r w:rsidR="00741BCC">
          <w:rPr>
            <w:noProof/>
            <w:webHidden/>
          </w:rPr>
          <w:fldChar w:fldCharType="end"/>
        </w:r>
      </w:hyperlink>
    </w:p>
    <w:p w14:paraId="5439892D" w14:textId="703FB9D9" w:rsidR="00741BCC" w:rsidRDefault="00CB7953">
      <w:pPr>
        <w:pStyle w:val="11"/>
        <w:rPr>
          <w:b w:val="0"/>
          <w:bCs w:val="0"/>
          <w:noProof/>
          <w:sz w:val="22"/>
          <w:szCs w:val="22"/>
        </w:rPr>
      </w:pPr>
      <w:hyperlink w:anchor="_Toc159937214" w:history="1">
        <w:r w:rsidR="00741BCC" w:rsidRPr="00997F91">
          <w:rPr>
            <w:rStyle w:val="ad"/>
            <w:rFonts w:ascii="Times New Roman" w:hAnsi="Times New Roman" w:cs="Times New Roman"/>
            <w:noProof/>
          </w:rPr>
          <w:t>20.</w:t>
        </w:r>
        <w:r w:rsidR="00741BCC">
          <w:rPr>
            <w:b w:val="0"/>
            <w:bCs w:val="0"/>
            <w:noProof/>
            <w:sz w:val="22"/>
            <w:szCs w:val="22"/>
          </w:rPr>
          <w:tab/>
        </w:r>
        <w:r w:rsidR="00741BCC" w:rsidRPr="00997F91">
          <w:rPr>
            <w:rStyle w:val="ad"/>
            <w:rFonts w:ascii="Times New Roman" w:hAnsi="Times New Roman" w:cs="Times New Roman"/>
            <w:noProof/>
          </w:rPr>
          <w:t>Ответственность сторон</w:t>
        </w:r>
        <w:r w:rsidR="00741BCC">
          <w:rPr>
            <w:noProof/>
            <w:webHidden/>
          </w:rPr>
          <w:tab/>
        </w:r>
        <w:r w:rsidR="00741BCC">
          <w:rPr>
            <w:noProof/>
            <w:webHidden/>
          </w:rPr>
          <w:fldChar w:fldCharType="begin"/>
        </w:r>
        <w:r w:rsidR="00741BCC">
          <w:rPr>
            <w:noProof/>
            <w:webHidden/>
          </w:rPr>
          <w:instrText xml:space="preserve"> PAGEREF _Toc159937214 \h </w:instrText>
        </w:r>
        <w:r w:rsidR="00741BCC">
          <w:rPr>
            <w:noProof/>
            <w:webHidden/>
          </w:rPr>
        </w:r>
        <w:r w:rsidR="00741BCC">
          <w:rPr>
            <w:noProof/>
            <w:webHidden/>
          </w:rPr>
          <w:fldChar w:fldCharType="separate"/>
        </w:r>
        <w:r w:rsidR="00741BCC">
          <w:rPr>
            <w:noProof/>
            <w:webHidden/>
          </w:rPr>
          <w:t>23</w:t>
        </w:r>
        <w:r w:rsidR="00741BCC">
          <w:rPr>
            <w:noProof/>
            <w:webHidden/>
          </w:rPr>
          <w:fldChar w:fldCharType="end"/>
        </w:r>
      </w:hyperlink>
    </w:p>
    <w:p w14:paraId="3E506FC5" w14:textId="46652FC2" w:rsidR="00741BCC" w:rsidRDefault="00CB7953">
      <w:pPr>
        <w:pStyle w:val="11"/>
        <w:rPr>
          <w:b w:val="0"/>
          <w:bCs w:val="0"/>
          <w:noProof/>
          <w:sz w:val="22"/>
          <w:szCs w:val="22"/>
        </w:rPr>
      </w:pPr>
      <w:hyperlink w:anchor="_Toc159937215" w:history="1">
        <w:r w:rsidR="00741BCC" w:rsidRPr="00997F91">
          <w:rPr>
            <w:rStyle w:val="ad"/>
            <w:rFonts w:ascii="Times New Roman" w:hAnsi="Times New Roman" w:cs="Times New Roman"/>
            <w:noProof/>
          </w:rPr>
          <w:t>21.</w:t>
        </w:r>
        <w:r w:rsidR="00741BCC">
          <w:rPr>
            <w:b w:val="0"/>
            <w:bCs w:val="0"/>
            <w:noProof/>
            <w:sz w:val="22"/>
            <w:szCs w:val="22"/>
          </w:rPr>
          <w:tab/>
        </w:r>
        <w:r w:rsidR="00741BCC" w:rsidRPr="00997F91">
          <w:rPr>
            <w:rStyle w:val="ad"/>
            <w:rFonts w:ascii="Times New Roman" w:hAnsi="Times New Roman" w:cs="Times New Roman"/>
            <w:noProof/>
          </w:rPr>
          <w:t>Разрешение споров</w:t>
        </w:r>
        <w:r w:rsidR="00741BCC">
          <w:rPr>
            <w:noProof/>
            <w:webHidden/>
          </w:rPr>
          <w:tab/>
        </w:r>
        <w:r w:rsidR="00741BCC">
          <w:rPr>
            <w:noProof/>
            <w:webHidden/>
          </w:rPr>
          <w:fldChar w:fldCharType="begin"/>
        </w:r>
        <w:r w:rsidR="00741BCC">
          <w:rPr>
            <w:noProof/>
            <w:webHidden/>
          </w:rPr>
          <w:instrText xml:space="preserve"> PAGEREF _Toc159937215 \h </w:instrText>
        </w:r>
        <w:r w:rsidR="00741BCC">
          <w:rPr>
            <w:noProof/>
            <w:webHidden/>
          </w:rPr>
        </w:r>
        <w:r w:rsidR="00741BCC">
          <w:rPr>
            <w:noProof/>
            <w:webHidden/>
          </w:rPr>
          <w:fldChar w:fldCharType="separate"/>
        </w:r>
        <w:r w:rsidR="00741BCC">
          <w:rPr>
            <w:noProof/>
            <w:webHidden/>
          </w:rPr>
          <w:t>26</w:t>
        </w:r>
        <w:r w:rsidR="00741BCC">
          <w:rPr>
            <w:noProof/>
            <w:webHidden/>
          </w:rPr>
          <w:fldChar w:fldCharType="end"/>
        </w:r>
      </w:hyperlink>
    </w:p>
    <w:p w14:paraId="2EDCAC0A" w14:textId="78D6AC52" w:rsidR="00741BCC" w:rsidRDefault="00CB7953">
      <w:pPr>
        <w:pStyle w:val="11"/>
        <w:rPr>
          <w:b w:val="0"/>
          <w:bCs w:val="0"/>
          <w:noProof/>
          <w:sz w:val="22"/>
          <w:szCs w:val="22"/>
        </w:rPr>
      </w:pPr>
      <w:hyperlink w:anchor="_Toc159937216" w:history="1">
        <w:r w:rsidR="00741BCC" w:rsidRPr="00997F91">
          <w:rPr>
            <w:rStyle w:val="ad"/>
            <w:rFonts w:ascii="Times New Roman" w:hAnsi="Times New Roman" w:cs="Times New Roman"/>
            <w:noProof/>
          </w:rPr>
          <w:t>22.</w:t>
        </w:r>
        <w:r w:rsidR="00741BCC">
          <w:rPr>
            <w:b w:val="0"/>
            <w:bCs w:val="0"/>
            <w:noProof/>
            <w:sz w:val="22"/>
            <w:szCs w:val="22"/>
          </w:rPr>
          <w:tab/>
        </w:r>
        <w:r w:rsidR="00741BCC" w:rsidRPr="00997F91">
          <w:rPr>
            <w:rStyle w:val="ad"/>
            <w:rFonts w:ascii="Times New Roman" w:hAnsi="Times New Roman" w:cs="Times New Roman"/>
            <w:noProof/>
          </w:rPr>
          <w:t>Применимое право</w:t>
        </w:r>
        <w:r w:rsidR="00741BCC">
          <w:rPr>
            <w:noProof/>
            <w:webHidden/>
          </w:rPr>
          <w:tab/>
        </w:r>
        <w:r w:rsidR="00741BCC">
          <w:rPr>
            <w:noProof/>
            <w:webHidden/>
          </w:rPr>
          <w:fldChar w:fldCharType="begin"/>
        </w:r>
        <w:r w:rsidR="00741BCC">
          <w:rPr>
            <w:noProof/>
            <w:webHidden/>
          </w:rPr>
          <w:instrText xml:space="preserve"> PAGEREF _Toc159937216 \h </w:instrText>
        </w:r>
        <w:r w:rsidR="00741BCC">
          <w:rPr>
            <w:noProof/>
            <w:webHidden/>
          </w:rPr>
        </w:r>
        <w:r w:rsidR="00741BCC">
          <w:rPr>
            <w:noProof/>
            <w:webHidden/>
          </w:rPr>
          <w:fldChar w:fldCharType="separate"/>
        </w:r>
        <w:r w:rsidR="00741BCC">
          <w:rPr>
            <w:noProof/>
            <w:webHidden/>
          </w:rPr>
          <w:t>26</w:t>
        </w:r>
        <w:r w:rsidR="00741BCC">
          <w:rPr>
            <w:noProof/>
            <w:webHidden/>
          </w:rPr>
          <w:fldChar w:fldCharType="end"/>
        </w:r>
      </w:hyperlink>
    </w:p>
    <w:p w14:paraId="62C0BC72" w14:textId="784EA344" w:rsidR="00741BCC" w:rsidRDefault="00CB7953">
      <w:pPr>
        <w:pStyle w:val="11"/>
        <w:rPr>
          <w:b w:val="0"/>
          <w:bCs w:val="0"/>
          <w:noProof/>
          <w:sz w:val="22"/>
          <w:szCs w:val="22"/>
        </w:rPr>
      </w:pPr>
      <w:hyperlink w:anchor="_Toc159937217"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VI</w:t>
        </w:r>
        <w:r w:rsidR="00741BCC" w:rsidRPr="00997F91">
          <w:rPr>
            <w:rStyle w:val="ad"/>
            <w:rFonts w:ascii="Times New Roman" w:hAnsi="Times New Roman" w:cs="Times New Roman"/>
            <w:noProof/>
          </w:rPr>
          <w:t>. ОСОБЫЕ УСЛОВИЯ</w:t>
        </w:r>
        <w:r w:rsidR="00741BCC">
          <w:rPr>
            <w:noProof/>
            <w:webHidden/>
          </w:rPr>
          <w:tab/>
        </w:r>
        <w:r w:rsidR="00741BCC">
          <w:rPr>
            <w:noProof/>
            <w:webHidden/>
          </w:rPr>
          <w:fldChar w:fldCharType="begin"/>
        </w:r>
        <w:r w:rsidR="00741BCC">
          <w:rPr>
            <w:noProof/>
            <w:webHidden/>
          </w:rPr>
          <w:instrText xml:space="preserve"> PAGEREF _Toc159937217 \h </w:instrText>
        </w:r>
        <w:r w:rsidR="00741BCC">
          <w:rPr>
            <w:noProof/>
            <w:webHidden/>
          </w:rPr>
        </w:r>
        <w:r w:rsidR="00741BCC">
          <w:rPr>
            <w:noProof/>
            <w:webHidden/>
          </w:rPr>
          <w:fldChar w:fldCharType="separate"/>
        </w:r>
        <w:r w:rsidR="00741BCC">
          <w:rPr>
            <w:noProof/>
            <w:webHidden/>
          </w:rPr>
          <w:t>27</w:t>
        </w:r>
        <w:r w:rsidR="00741BCC">
          <w:rPr>
            <w:noProof/>
            <w:webHidden/>
          </w:rPr>
          <w:fldChar w:fldCharType="end"/>
        </w:r>
      </w:hyperlink>
    </w:p>
    <w:p w14:paraId="170A3FD4" w14:textId="12013DFE" w:rsidR="00741BCC" w:rsidRDefault="00CB7953">
      <w:pPr>
        <w:pStyle w:val="11"/>
        <w:rPr>
          <w:b w:val="0"/>
          <w:bCs w:val="0"/>
          <w:noProof/>
          <w:sz w:val="22"/>
          <w:szCs w:val="22"/>
        </w:rPr>
      </w:pPr>
      <w:hyperlink w:anchor="_Toc159937218" w:history="1">
        <w:r w:rsidR="00741BCC" w:rsidRPr="00997F91">
          <w:rPr>
            <w:rStyle w:val="ad"/>
            <w:rFonts w:ascii="Times New Roman" w:hAnsi="Times New Roman" w:cs="Times New Roman"/>
            <w:noProof/>
          </w:rPr>
          <w:t>23.</w:t>
        </w:r>
        <w:r w:rsidR="00741BCC">
          <w:rPr>
            <w:b w:val="0"/>
            <w:bCs w:val="0"/>
            <w:noProof/>
            <w:sz w:val="22"/>
            <w:szCs w:val="22"/>
          </w:rPr>
          <w:tab/>
        </w:r>
        <w:r w:rsidR="00741BCC" w:rsidRPr="00997F91">
          <w:rPr>
            <w:rStyle w:val="ad"/>
            <w:rFonts w:ascii="Times New Roman" w:hAnsi="Times New Roman" w:cs="Times New Roman"/>
            <w:noProof/>
          </w:rPr>
          <w:t>Изменение, прекращение и расторжение Договора</w:t>
        </w:r>
        <w:r w:rsidR="00741BCC">
          <w:rPr>
            <w:noProof/>
            <w:webHidden/>
          </w:rPr>
          <w:tab/>
        </w:r>
        <w:r w:rsidR="00741BCC">
          <w:rPr>
            <w:noProof/>
            <w:webHidden/>
          </w:rPr>
          <w:fldChar w:fldCharType="begin"/>
        </w:r>
        <w:r w:rsidR="00741BCC">
          <w:rPr>
            <w:noProof/>
            <w:webHidden/>
          </w:rPr>
          <w:instrText xml:space="preserve"> PAGEREF _Toc159937218 \h </w:instrText>
        </w:r>
        <w:r w:rsidR="00741BCC">
          <w:rPr>
            <w:noProof/>
            <w:webHidden/>
          </w:rPr>
        </w:r>
        <w:r w:rsidR="00741BCC">
          <w:rPr>
            <w:noProof/>
            <w:webHidden/>
          </w:rPr>
          <w:fldChar w:fldCharType="separate"/>
        </w:r>
        <w:r w:rsidR="00741BCC">
          <w:rPr>
            <w:noProof/>
            <w:webHidden/>
          </w:rPr>
          <w:t>27</w:t>
        </w:r>
        <w:r w:rsidR="00741BCC">
          <w:rPr>
            <w:noProof/>
            <w:webHidden/>
          </w:rPr>
          <w:fldChar w:fldCharType="end"/>
        </w:r>
      </w:hyperlink>
    </w:p>
    <w:p w14:paraId="7F3F5665" w14:textId="32EF7F32" w:rsidR="00741BCC" w:rsidRDefault="00CB7953">
      <w:pPr>
        <w:pStyle w:val="11"/>
        <w:rPr>
          <w:b w:val="0"/>
          <w:bCs w:val="0"/>
          <w:noProof/>
          <w:sz w:val="22"/>
          <w:szCs w:val="22"/>
        </w:rPr>
      </w:pPr>
      <w:hyperlink w:anchor="_Toc159937219" w:history="1">
        <w:r w:rsidR="00741BCC" w:rsidRPr="00997F91">
          <w:rPr>
            <w:rStyle w:val="ad"/>
            <w:rFonts w:ascii="Times New Roman" w:hAnsi="Times New Roman" w:cs="Times New Roman"/>
            <w:noProof/>
          </w:rPr>
          <w:t>24.</w:t>
        </w:r>
        <w:r w:rsidR="00741BCC">
          <w:rPr>
            <w:b w:val="0"/>
            <w:bCs w:val="0"/>
            <w:noProof/>
            <w:sz w:val="22"/>
            <w:szCs w:val="22"/>
          </w:rPr>
          <w:tab/>
        </w:r>
        <w:r w:rsidR="00741BCC" w:rsidRPr="00997F91">
          <w:rPr>
            <w:rStyle w:val="ad"/>
            <w:rFonts w:ascii="Times New Roman" w:hAnsi="Times New Roman" w:cs="Times New Roman"/>
            <w:noProof/>
          </w:rPr>
          <w:t>Обстоятельства непреодолимой силы</w:t>
        </w:r>
        <w:r w:rsidR="00741BCC">
          <w:rPr>
            <w:noProof/>
            <w:webHidden/>
          </w:rPr>
          <w:tab/>
        </w:r>
        <w:r w:rsidR="00741BCC">
          <w:rPr>
            <w:noProof/>
            <w:webHidden/>
          </w:rPr>
          <w:fldChar w:fldCharType="begin"/>
        </w:r>
        <w:r w:rsidR="00741BCC">
          <w:rPr>
            <w:noProof/>
            <w:webHidden/>
          </w:rPr>
          <w:instrText xml:space="preserve"> PAGEREF _Toc159937219 \h </w:instrText>
        </w:r>
        <w:r w:rsidR="00741BCC">
          <w:rPr>
            <w:noProof/>
            <w:webHidden/>
          </w:rPr>
        </w:r>
        <w:r w:rsidR="00741BCC">
          <w:rPr>
            <w:noProof/>
            <w:webHidden/>
          </w:rPr>
          <w:fldChar w:fldCharType="separate"/>
        </w:r>
        <w:r w:rsidR="00741BCC">
          <w:rPr>
            <w:noProof/>
            <w:webHidden/>
          </w:rPr>
          <w:t>29</w:t>
        </w:r>
        <w:r w:rsidR="00741BCC">
          <w:rPr>
            <w:noProof/>
            <w:webHidden/>
          </w:rPr>
          <w:fldChar w:fldCharType="end"/>
        </w:r>
      </w:hyperlink>
    </w:p>
    <w:p w14:paraId="3BE24B3D" w14:textId="4821009D" w:rsidR="00741BCC" w:rsidRDefault="00CB7953">
      <w:pPr>
        <w:pStyle w:val="11"/>
        <w:rPr>
          <w:b w:val="0"/>
          <w:bCs w:val="0"/>
          <w:noProof/>
          <w:sz w:val="22"/>
          <w:szCs w:val="22"/>
        </w:rPr>
      </w:pPr>
      <w:hyperlink w:anchor="_Toc159937220" w:history="1">
        <w:r w:rsidR="00741BCC" w:rsidRPr="00997F91">
          <w:rPr>
            <w:rStyle w:val="ad"/>
            <w:rFonts w:ascii="Times New Roman" w:hAnsi="Times New Roman" w:cs="Times New Roman"/>
            <w:noProof/>
          </w:rPr>
          <w:t xml:space="preserve">РАЗДЕЛ </w:t>
        </w:r>
        <w:r w:rsidR="00741BCC" w:rsidRPr="00997F91">
          <w:rPr>
            <w:rStyle w:val="ad"/>
            <w:rFonts w:ascii="Times New Roman" w:hAnsi="Times New Roman" w:cs="Times New Roman"/>
            <w:noProof/>
            <w:lang w:val="en-US"/>
          </w:rPr>
          <w:t>VII</w:t>
        </w:r>
        <w:r w:rsidR="00741BCC" w:rsidRPr="00997F91">
          <w:rPr>
            <w:rStyle w:val="ad"/>
            <w:rFonts w:ascii="Times New Roman" w:hAnsi="Times New Roman" w:cs="Times New Roman"/>
            <w:noProof/>
          </w:rPr>
          <w:t>. ПРОЧИЕ УСЛОВИЯ</w:t>
        </w:r>
        <w:r w:rsidR="00741BCC">
          <w:rPr>
            <w:noProof/>
            <w:webHidden/>
          </w:rPr>
          <w:tab/>
        </w:r>
        <w:r w:rsidR="00741BCC">
          <w:rPr>
            <w:noProof/>
            <w:webHidden/>
          </w:rPr>
          <w:fldChar w:fldCharType="begin"/>
        </w:r>
        <w:r w:rsidR="00741BCC">
          <w:rPr>
            <w:noProof/>
            <w:webHidden/>
          </w:rPr>
          <w:instrText xml:space="preserve"> PAGEREF _Toc159937220 \h </w:instrText>
        </w:r>
        <w:r w:rsidR="00741BCC">
          <w:rPr>
            <w:noProof/>
            <w:webHidden/>
          </w:rPr>
        </w:r>
        <w:r w:rsidR="00741BCC">
          <w:rPr>
            <w:noProof/>
            <w:webHidden/>
          </w:rPr>
          <w:fldChar w:fldCharType="separate"/>
        </w:r>
        <w:r w:rsidR="00741BCC">
          <w:rPr>
            <w:noProof/>
            <w:webHidden/>
          </w:rPr>
          <w:t>30</w:t>
        </w:r>
        <w:r w:rsidR="00741BCC">
          <w:rPr>
            <w:noProof/>
            <w:webHidden/>
          </w:rPr>
          <w:fldChar w:fldCharType="end"/>
        </w:r>
      </w:hyperlink>
    </w:p>
    <w:p w14:paraId="736D4863" w14:textId="1D051CB3" w:rsidR="00741BCC" w:rsidRDefault="00CB7953">
      <w:pPr>
        <w:pStyle w:val="11"/>
        <w:rPr>
          <w:b w:val="0"/>
          <w:bCs w:val="0"/>
          <w:noProof/>
          <w:sz w:val="22"/>
          <w:szCs w:val="22"/>
        </w:rPr>
      </w:pPr>
      <w:hyperlink w:anchor="_Toc159937221" w:history="1">
        <w:r w:rsidR="00741BCC" w:rsidRPr="00997F91">
          <w:rPr>
            <w:rStyle w:val="ad"/>
            <w:rFonts w:ascii="Times New Roman" w:hAnsi="Times New Roman" w:cs="Times New Roman"/>
            <w:noProof/>
          </w:rPr>
          <w:t>25.</w:t>
        </w:r>
        <w:r w:rsidR="00741BCC">
          <w:rPr>
            <w:b w:val="0"/>
            <w:bCs w:val="0"/>
            <w:noProof/>
            <w:sz w:val="22"/>
            <w:szCs w:val="22"/>
          </w:rPr>
          <w:tab/>
        </w:r>
        <w:r w:rsidR="00741BCC" w:rsidRPr="00997F91">
          <w:rPr>
            <w:rStyle w:val="ad"/>
            <w:rFonts w:ascii="Times New Roman" w:hAnsi="Times New Roman" w:cs="Times New Roman"/>
            <w:noProof/>
          </w:rPr>
          <w:t>Конфиденциальность</w:t>
        </w:r>
        <w:r w:rsidR="00741BCC">
          <w:rPr>
            <w:noProof/>
            <w:webHidden/>
          </w:rPr>
          <w:tab/>
        </w:r>
        <w:r w:rsidR="00741BCC">
          <w:rPr>
            <w:noProof/>
            <w:webHidden/>
          </w:rPr>
          <w:fldChar w:fldCharType="begin"/>
        </w:r>
        <w:r w:rsidR="00741BCC">
          <w:rPr>
            <w:noProof/>
            <w:webHidden/>
          </w:rPr>
          <w:instrText xml:space="preserve"> PAGEREF _Toc159937221 \h </w:instrText>
        </w:r>
        <w:r w:rsidR="00741BCC">
          <w:rPr>
            <w:noProof/>
            <w:webHidden/>
          </w:rPr>
        </w:r>
        <w:r w:rsidR="00741BCC">
          <w:rPr>
            <w:noProof/>
            <w:webHidden/>
          </w:rPr>
          <w:fldChar w:fldCharType="separate"/>
        </w:r>
        <w:r w:rsidR="00741BCC">
          <w:rPr>
            <w:noProof/>
            <w:webHidden/>
          </w:rPr>
          <w:t>30</w:t>
        </w:r>
        <w:r w:rsidR="00741BCC">
          <w:rPr>
            <w:noProof/>
            <w:webHidden/>
          </w:rPr>
          <w:fldChar w:fldCharType="end"/>
        </w:r>
      </w:hyperlink>
    </w:p>
    <w:p w14:paraId="427EE704" w14:textId="7DA5DE0D" w:rsidR="00741BCC" w:rsidRDefault="00CB7953">
      <w:pPr>
        <w:pStyle w:val="11"/>
        <w:rPr>
          <w:b w:val="0"/>
          <w:bCs w:val="0"/>
          <w:noProof/>
          <w:sz w:val="22"/>
          <w:szCs w:val="22"/>
        </w:rPr>
      </w:pPr>
      <w:hyperlink w:anchor="_Toc159937222" w:history="1">
        <w:r w:rsidR="00741BCC" w:rsidRPr="00997F91">
          <w:rPr>
            <w:rStyle w:val="ad"/>
            <w:rFonts w:ascii="Times New Roman" w:hAnsi="Times New Roman" w:cs="Times New Roman"/>
            <w:noProof/>
          </w:rPr>
          <w:t>26.</w:t>
        </w:r>
        <w:r w:rsidR="00741BCC">
          <w:rPr>
            <w:b w:val="0"/>
            <w:bCs w:val="0"/>
            <w:noProof/>
            <w:sz w:val="22"/>
            <w:szCs w:val="22"/>
          </w:rPr>
          <w:tab/>
        </w:r>
        <w:r w:rsidR="00741BCC" w:rsidRPr="00997F91">
          <w:rPr>
            <w:rStyle w:val="ad"/>
            <w:rFonts w:ascii="Times New Roman" w:hAnsi="Times New Roman" w:cs="Times New Roman"/>
            <w:noProof/>
          </w:rPr>
          <w:t>Толкование</w:t>
        </w:r>
        <w:r w:rsidR="00741BCC">
          <w:rPr>
            <w:noProof/>
            <w:webHidden/>
          </w:rPr>
          <w:tab/>
        </w:r>
        <w:r w:rsidR="00741BCC">
          <w:rPr>
            <w:noProof/>
            <w:webHidden/>
          </w:rPr>
          <w:fldChar w:fldCharType="begin"/>
        </w:r>
        <w:r w:rsidR="00741BCC">
          <w:rPr>
            <w:noProof/>
            <w:webHidden/>
          </w:rPr>
          <w:instrText xml:space="preserve"> PAGEREF _Toc159937222 \h </w:instrText>
        </w:r>
        <w:r w:rsidR="00741BCC">
          <w:rPr>
            <w:noProof/>
            <w:webHidden/>
          </w:rPr>
        </w:r>
        <w:r w:rsidR="00741BCC">
          <w:rPr>
            <w:noProof/>
            <w:webHidden/>
          </w:rPr>
          <w:fldChar w:fldCharType="separate"/>
        </w:r>
        <w:r w:rsidR="00741BCC">
          <w:rPr>
            <w:noProof/>
            <w:webHidden/>
          </w:rPr>
          <w:t>31</w:t>
        </w:r>
        <w:r w:rsidR="00741BCC">
          <w:rPr>
            <w:noProof/>
            <w:webHidden/>
          </w:rPr>
          <w:fldChar w:fldCharType="end"/>
        </w:r>
      </w:hyperlink>
    </w:p>
    <w:p w14:paraId="19715168" w14:textId="48798ED6" w:rsidR="00741BCC" w:rsidRDefault="00CB7953">
      <w:pPr>
        <w:pStyle w:val="11"/>
        <w:rPr>
          <w:b w:val="0"/>
          <w:bCs w:val="0"/>
          <w:noProof/>
          <w:sz w:val="22"/>
          <w:szCs w:val="22"/>
        </w:rPr>
      </w:pPr>
      <w:hyperlink w:anchor="_Toc159937223" w:history="1">
        <w:r w:rsidR="00741BCC" w:rsidRPr="00997F91">
          <w:rPr>
            <w:rStyle w:val="ad"/>
            <w:rFonts w:ascii="Times New Roman" w:hAnsi="Times New Roman" w:cs="Times New Roman"/>
            <w:noProof/>
          </w:rPr>
          <w:t>27.</w:t>
        </w:r>
        <w:r w:rsidR="00741BCC">
          <w:rPr>
            <w:b w:val="0"/>
            <w:bCs w:val="0"/>
            <w:noProof/>
            <w:sz w:val="22"/>
            <w:szCs w:val="22"/>
          </w:rPr>
          <w:tab/>
        </w:r>
        <w:r w:rsidR="00741BCC" w:rsidRPr="00997F91">
          <w:rPr>
            <w:rStyle w:val="ad"/>
            <w:rFonts w:ascii="Times New Roman" w:hAnsi="Times New Roman" w:cs="Times New Roman"/>
            <w:noProof/>
          </w:rPr>
          <w:t>Уведомления</w:t>
        </w:r>
        <w:r w:rsidR="00741BCC">
          <w:rPr>
            <w:noProof/>
            <w:webHidden/>
          </w:rPr>
          <w:tab/>
        </w:r>
        <w:r w:rsidR="00741BCC">
          <w:rPr>
            <w:noProof/>
            <w:webHidden/>
          </w:rPr>
          <w:fldChar w:fldCharType="begin"/>
        </w:r>
        <w:r w:rsidR="00741BCC">
          <w:rPr>
            <w:noProof/>
            <w:webHidden/>
          </w:rPr>
          <w:instrText xml:space="preserve"> PAGEREF _Toc159937223 \h </w:instrText>
        </w:r>
        <w:r w:rsidR="00741BCC">
          <w:rPr>
            <w:noProof/>
            <w:webHidden/>
          </w:rPr>
        </w:r>
        <w:r w:rsidR="00741BCC">
          <w:rPr>
            <w:noProof/>
            <w:webHidden/>
          </w:rPr>
          <w:fldChar w:fldCharType="separate"/>
        </w:r>
        <w:r w:rsidR="00741BCC">
          <w:rPr>
            <w:noProof/>
            <w:webHidden/>
          </w:rPr>
          <w:t>32</w:t>
        </w:r>
        <w:r w:rsidR="00741BCC">
          <w:rPr>
            <w:noProof/>
            <w:webHidden/>
          </w:rPr>
          <w:fldChar w:fldCharType="end"/>
        </w:r>
      </w:hyperlink>
    </w:p>
    <w:p w14:paraId="2B4CCB2A" w14:textId="53C2A5E7" w:rsidR="00741BCC" w:rsidRDefault="00CB7953">
      <w:pPr>
        <w:pStyle w:val="11"/>
        <w:rPr>
          <w:b w:val="0"/>
          <w:bCs w:val="0"/>
          <w:noProof/>
          <w:sz w:val="22"/>
          <w:szCs w:val="22"/>
        </w:rPr>
      </w:pPr>
      <w:hyperlink w:anchor="_Toc159937224" w:history="1">
        <w:r w:rsidR="00741BCC" w:rsidRPr="00997F91">
          <w:rPr>
            <w:rStyle w:val="ad"/>
            <w:rFonts w:ascii="Times New Roman" w:hAnsi="Times New Roman" w:cs="Times New Roman"/>
            <w:noProof/>
          </w:rPr>
          <w:t>28.</w:t>
        </w:r>
        <w:r w:rsidR="00741BCC">
          <w:rPr>
            <w:b w:val="0"/>
            <w:bCs w:val="0"/>
            <w:noProof/>
            <w:sz w:val="22"/>
            <w:szCs w:val="22"/>
          </w:rPr>
          <w:tab/>
        </w:r>
        <w:r w:rsidR="00741BCC" w:rsidRPr="00997F91">
          <w:rPr>
            <w:rStyle w:val="ad"/>
            <w:rFonts w:ascii="Times New Roman" w:hAnsi="Times New Roman" w:cs="Times New Roman"/>
            <w:noProof/>
          </w:rPr>
          <w:t>Заключительные положения</w:t>
        </w:r>
        <w:r w:rsidR="00741BCC">
          <w:rPr>
            <w:noProof/>
            <w:webHidden/>
          </w:rPr>
          <w:tab/>
        </w:r>
        <w:r w:rsidR="00741BCC">
          <w:rPr>
            <w:noProof/>
            <w:webHidden/>
          </w:rPr>
          <w:fldChar w:fldCharType="begin"/>
        </w:r>
        <w:r w:rsidR="00741BCC">
          <w:rPr>
            <w:noProof/>
            <w:webHidden/>
          </w:rPr>
          <w:instrText xml:space="preserve"> PAGEREF _Toc159937224 \h </w:instrText>
        </w:r>
        <w:r w:rsidR="00741BCC">
          <w:rPr>
            <w:noProof/>
            <w:webHidden/>
          </w:rPr>
        </w:r>
        <w:r w:rsidR="00741BCC">
          <w:rPr>
            <w:noProof/>
            <w:webHidden/>
          </w:rPr>
          <w:fldChar w:fldCharType="separate"/>
        </w:r>
        <w:r w:rsidR="00741BCC">
          <w:rPr>
            <w:noProof/>
            <w:webHidden/>
          </w:rPr>
          <w:t>33</w:t>
        </w:r>
        <w:r w:rsidR="00741BCC">
          <w:rPr>
            <w:noProof/>
            <w:webHidden/>
          </w:rPr>
          <w:fldChar w:fldCharType="end"/>
        </w:r>
      </w:hyperlink>
    </w:p>
    <w:p w14:paraId="3C1ACF91" w14:textId="6BD45CAE" w:rsidR="00741BCC" w:rsidRDefault="00CB7953">
      <w:pPr>
        <w:pStyle w:val="11"/>
        <w:rPr>
          <w:b w:val="0"/>
          <w:bCs w:val="0"/>
          <w:noProof/>
          <w:sz w:val="22"/>
          <w:szCs w:val="22"/>
        </w:rPr>
      </w:pPr>
      <w:hyperlink w:anchor="_Toc159937225" w:history="1">
        <w:r w:rsidR="00741BCC" w:rsidRPr="00997F91">
          <w:rPr>
            <w:rStyle w:val="ad"/>
            <w:rFonts w:ascii="Times New Roman" w:hAnsi="Times New Roman" w:cs="Times New Roman"/>
            <w:noProof/>
          </w:rPr>
          <w:t>29.</w:t>
        </w:r>
        <w:r w:rsidR="00741BCC">
          <w:rPr>
            <w:b w:val="0"/>
            <w:bCs w:val="0"/>
            <w:noProof/>
            <w:sz w:val="22"/>
            <w:szCs w:val="22"/>
          </w:rPr>
          <w:tab/>
        </w:r>
        <w:r w:rsidR="00741BCC" w:rsidRPr="00997F91">
          <w:rPr>
            <w:rStyle w:val="ad"/>
            <w:rFonts w:ascii="Times New Roman" w:hAnsi="Times New Roman" w:cs="Times New Roman"/>
            <w:noProof/>
          </w:rPr>
          <w:t>Перечень документов, прилагаемых к настоящему Договору</w:t>
        </w:r>
        <w:r w:rsidR="00741BCC">
          <w:rPr>
            <w:noProof/>
            <w:webHidden/>
          </w:rPr>
          <w:tab/>
        </w:r>
        <w:r w:rsidR="00741BCC">
          <w:rPr>
            <w:noProof/>
            <w:webHidden/>
          </w:rPr>
          <w:fldChar w:fldCharType="begin"/>
        </w:r>
        <w:r w:rsidR="00741BCC">
          <w:rPr>
            <w:noProof/>
            <w:webHidden/>
          </w:rPr>
          <w:instrText xml:space="preserve"> PAGEREF _Toc159937225 \h </w:instrText>
        </w:r>
        <w:r w:rsidR="00741BCC">
          <w:rPr>
            <w:noProof/>
            <w:webHidden/>
          </w:rPr>
        </w:r>
        <w:r w:rsidR="00741BCC">
          <w:rPr>
            <w:noProof/>
            <w:webHidden/>
          </w:rPr>
          <w:fldChar w:fldCharType="separate"/>
        </w:r>
        <w:r w:rsidR="00741BCC">
          <w:rPr>
            <w:noProof/>
            <w:webHidden/>
          </w:rPr>
          <w:t>35</w:t>
        </w:r>
        <w:r w:rsidR="00741BCC">
          <w:rPr>
            <w:noProof/>
            <w:webHidden/>
          </w:rPr>
          <w:fldChar w:fldCharType="end"/>
        </w:r>
      </w:hyperlink>
    </w:p>
    <w:p w14:paraId="6B99C830" w14:textId="34695252" w:rsidR="00741BCC" w:rsidRDefault="00CB7953">
      <w:pPr>
        <w:pStyle w:val="11"/>
        <w:rPr>
          <w:b w:val="0"/>
          <w:bCs w:val="0"/>
          <w:noProof/>
          <w:sz w:val="22"/>
          <w:szCs w:val="22"/>
        </w:rPr>
      </w:pPr>
      <w:hyperlink w:anchor="_Toc159937226" w:history="1">
        <w:r w:rsidR="00741BCC" w:rsidRPr="00997F91">
          <w:rPr>
            <w:rStyle w:val="ad"/>
            <w:rFonts w:ascii="Times New Roman" w:hAnsi="Times New Roman" w:cs="Times New Roman"/>
            <w:noProof/>
          </w:rPr>
          <w:t>30.</w:t>
        </w:r>
        <w:r w:rsidR="00741BCC">
          <w:rPr>
            <w:b w:val="0"/>
            <w:bCs w:val="0"/>
            <w:noProof/>
            <w:sz w:val="22"/>
            <w:szCs w:val="22"/>
          </w:rPr>
          <w:tab/>
        </w:r>
        <w:r w:rsidR="00741BCC" w:rsidRPr="00997F91">
          <w:rPr>
            <w:rStyle w:val="ad"/>
            <w:rFonts w:ascii="Times New Roman" w:hAnsi="Times New Roman" w:cs="Times New Roman"/>
            <w:noProof/>
          </w:rPr>
          <w:t>Реквизиты и подписи Сторон</w:t>
        </w:r>
        <w:r w:rsidR="00741BCC">
          <w:rPr>
            <w:noProof/>
            <w:webHidden/>
          </w:rPr>
          <w:tab/>
        </w:r>
        <w:r w:rsidR="00741BCC">
          <w:rPr>
            <w:noProof/>
            <w:webHidden/>
          </w:rPr>
          <w:fldChar w:fldCharType="begin"/>
        </w:r>
        <w:r w:rsidR="00741BCC">
          <w:rPr>
            <w:noProof/>
            <w:webHidden/>
          </w:rPr>
          <w:instrText xml:space="preserve"> PAGEREF _Toc159937226 \h </w:instrText>
        </w:r>
        <w:r w:rsidR="00741BCC">
          <w:rPr>
            <w:noProof/>
            <w:webHidden/>
          </w:rPr>
        </w:r>
        <w:r w:rsidR="00741BCC">
          <w:rPr>
            <w:noProof/>
            <w:webHidden/>
          </w:rPr>
          <w:fldChar w:fldCharType="separate"/>
        </w:r>
        <w:r w:rsidR="00741BCC">
          <w:rPr>
            <w:noProof/>
            <w:webHidden/>
          </w:rPr>
          <w:t>36</w:t>
        </w:r>
        <w:r w:rsidR="00741BCC">
          <w:rPr>
            <w:noProof/>
            <w:webHidden/>
          </w:rPr>
          <w:fldChar w:fldCharType="end"/>
        </w:r>
      </w:hyperlink>
    </w:p>
    <w:p w14:paraId="05A1C377" w14:textId="1ECF3192" w:rsidR="00741BCC" w:rsidRDefault="00CB7953">
      <w:pPr>
        <w:pStyle w:val="11"/>
        <w:rPr>
          <w:b w:val="0"/>
          <w:bCs w:val="0"/>
          <w:noProof/>
          <w:sz w:val="22"/>
          <w:szCs w:val="22"/>
        </w:rPr>
      </w:pPr>
      <w:hyperlink w:anchor="_Toc159937227" w:history="1">
        <w:r w:rsidR="00741BCC" w:rsidRPr="00997F91">
          <w:rPr>
            <w:rStyle w:val="ad"/>
            <w:rFonts w:ascii="Times New Roman" w:hAnsi="Times New Roman" w:cs="Times New Roman"/>
            <w:i/>
            <w:noProof/>
          </w:rPr>
          <w:t>Приложение № 1</w:t>
        </w:r>
        <w:r w:rsidR="00741BCC">
          <w:rPr>
            <w:noProof/>
            <w:webHidden/>
          </w:rPr>
          <w:tab/>
        </w:r>
        <w:r w:rsidR="00741BCC">
          <w:rPr>
            <w:noProof/>
            <w:webHidden/>
          </w:rPr>
          <w:fldChar w:fldCharType="begin"/>
        </w:r>
        <w:r w:rsidR="00741BCC">
          <w:rPr>
            <w:noProof/>
            <w:webHidden/>
          </w:rPr>
          <w:instrText xml:space="preserve"> PAGEREF _Toc159937227 \h </w:instrText>
        </w:r>
        <w:r w:rsidR="00741BCC">
          <w:rPr>
            <w:noProof/>
            <w:webHidden/>
          </w:rPr>
        </w:r>
        <w:r w:rsidR="00741BCC">
          <w:rPr>
            <w:noProof/>
            <w:webHidden/>
          </w:rPr>
          <w:fldChar w:fldCharType="separate"/>
        </w:r>
        <w:r w:rsidR="00741BCC">
          <w:rPr>
            <w:noProof/>
            <w:webHidden/>
          </w:rPr>
          <w:t>37</w:t>
        </w:r>
        <w:r w:rsidR="00741BCC">
          <w:rPr>
            <w:noProof/>
            <w:webHidden/>
          </w:rPr>
          <w:fldChar w:fldCharType="end"/>
        </w:r>
      </w:hyperlink>
    </w:p>
    <w:p w14:paraId="29D4609B" w14:textId="50E01528" w:rsidR="00741BCC" w:rsidRDefault="00CB7953">
      <w:pPr>
        <w:pStyle w:val="11"/>
        <w:rPr>
          <w:b w:val="0"/>
          <w:bCs w:val="0"/>
          <w:noProof/>
          <w:sz w:val="22"/>
          <w:szCs w:val="22"/>
        </w:rPr>
      </w:pPr>
      <w:hyperlink w:anchor="_Toc159937228" w:history="1">
        <w:r w:rsidR="00741BCC" w:rsidRPr="00997F91">
          <w:rPr>
            <w:rStyle w:val="ad"/>
            <w:noProof/>
          </w:rPr>
          <w:t>ЗАДАНИЕ на разработку проектной и рабочей документации по объекту:</w:t>
        </w:r>
        <w:r w:rsidR="00741BCC">
          <w:rPr>
            <w:noProof/>
            <w:webHidden/>
          </w:rPr>
          <w:tab/>
        </w:r>
        <w:r w:rsidR="00741BCC">
          <w:rPr>
            <w:noProof/>
            <w:webHidden/>
          </w:rPr>
          <w:fldChar w:fldCharType="begin"/>
        </w:r>
        <w:r w:rsidR="00741BCC">
          <w:rPr>
            <w:noProof/>
            <w:webHidden/>
          </w:rPr>
          <w:instrText xml:space="preserve"> PAGEREF _Toc159937228 \h </w:instrText>
        </w:r>
        <w:r w:rsidR="00741BCC">
          <w:rPr>
            <w:noProof/>
            <w:webHidden/>
          </w:rPr>
        </w:r>
        <w:r w:rsidR="00741BCC">
          <w:rPr>
            <w:noProof/>
            <w:webHidden/>
          </w:rPr>
          <w:fldChar w:fldCharType="separate"/>
        </w:r>
        <w:r w:rsidR="00741BCC">
          <w:rPr>
            <w:noProof/>
            <w:webHidden/>
          </w:rPr>
          <w:t>37</w:t>
        </w:r>
        <w:r w:rsidR="00741BCC">
          <w:rPr>
            <w:noProof/>
            <w:webHidden/>
          </w:rPr>
          <w:fldChar w:fldCharType="end"/>
        </w:r>
      </w:hyperlink>
    </w:p>
    <w:p w14:paraId="538AF2DF" w14:textId="4F0C08C3" w:rsidR="00741BCC" w:rsidRDefault="00CB7953">
      <w:pPr>
        <w:pStyle w:val="11"/>
        <w:rPr>
          <w:b w:val="0"/>
          <w:bCs w:val="0"/>
          <w:noProof/>
          <w:sz w:val="22"/>
          <w:szCs w:val="22"/>
        </w:rPr>
      </w:pPr>
      <w:hyperlink w:anchor="_Toc159937229" w:history="1">
        <w:r w:rsidR="00741BCC" w:rsidRPr="00997F91">
          <w:rPr>
            <w:rStyle w:val="ad"/>
            <w:noProof/>
          </w:rPr>
          <w:t>«Вагоноопрокидыватель ( ЭПТК ТЭЦ). Инв. № ИЭ14800000024. Модернизация системы пожарной сигнализации с установкой ПС, СОУЭ в помещении РУСН-0,4кВ В/О»</w:t>
        </w:r>
        <w:r w:rsidR="00741BCC">
          <w:rPr>
            <w:noProof/>
            <w:webHidden/>
          </w:rPr>
          <w:tab/>
        </w:r>
        <w:r w:rsidR="00741BCC">
          <w:rPr>
            <w:noProof/>
            <w:webHidden/>
          </w:rPr>
          <w:fldChar w:fldCharType="begin"/>
        </w:r>
        <w:r w:rsidR="00741BCC">
          <w:rPr>
            <w:noProof/>
            <w:webHidden/>
          </w:rPr>
          <w:instrText xml:space="preserve"> PAGEREF _Toc159937229 \h </w:instrText>
        </w:r>
        <w:r w:rsidR="00741BCC">
          <w:rPr>
            <w:noProof/>
            <w:webHidden/>
          </w:rPr>
        </w:r>
        <w:r w:rsidR="00741BCC">
          <w:rPr>
            <w:noProof/>
            <w:webHidden/>
          </w:rPr>
          <w:fldChar w:fldCharType="separate"/>
        </w:r>
        <w:r w:rsidR="00741BCC">
          <w:rPr>
            <w:noProof/>
            <w:webHidden/>
          </w:rPr>
          <w:t>37</w:t>
        </w:r>
        <w:r w:rsidR="00741BCC">
          <w:rPr>
            <w:noProof/>
            <w:webHidden/>
          </w:rPr>
          <w:fldChar w:fldCharType="end"/>
        </w:r>
      </w:hyperlink>
    </w:p>
    <w:p w14:paraId="149449AE" w14:textId="51393593" w:rsidR="00741BCC" w:rsidRDefault="00CB7953">
      <w:pPr>
        <w:pStyle w:val="11"/>
        <w:rPr>
          <w:b w:val="0"/>
          <w:bCs w:val="0"/>
          <w:noProof/>
          <w:sz w:val="22"/>
          <w:szCs w:val="22"/>
        </w:rPr>
      </w:pPr>
      <w:hyperlink w:anchor="_Toc159937230" w:history="1">
        <w:r w:rsidR="00741BCC" w:rsidRPr="00997F91">
          <w:rPr>
            <w:rStyle w:val="ad"/>
            <w:rFonts w:ascii="Times New Roman" w:hAnsi="Times New Roman" w:cs="Times New Roman"/>
            <w:i/>
            <w:noProof/>
          </w:rPr>
          <w:t xml:space="preserve">Приложение № 2 </w:t>
        </w:r>
        <w:r w:rsidR="00741BCC" w:rsidRPr="00997F91">
          <w:rPr>
            <w:rStyle w:val="ad"/>
            <w:rFonts w:ascii="Times New Roman" w:hAnsi="Times New Roman" w:cs="Times New Roman"/>
            <w:noProof/>
          </w:rPr>
          <w:t>Форма акта сдачи-приемки результатов выполненных работ</w:t>
        </w:r>
        <w:r w:rsidR="00741BCC">
          <w:rPr>
            <w:noProof/>
            <w:webHidden/>
          </w:rPr>
          <w:tab/>
        </w:r>
        <w:r w:rsidR="00741BCC">
          <w:rPr>
            <w:noProof/>
            <w:webHidden/>
          </w:rPr>
          <w:fldChar w:fldCharType="begin"/>
        </w:r>
        <w:r w:rsidR="00741BCC">
          <w:rPr>
            <w:noProof/>
            <w:webHidden/>
          </w:rPr>
          <w:instrText xml:space="preserve"> PAGEREF _Toc159937230 \h </w:instrText>
        </w:r>
        <w:r w:rsidR="00741BCC">
          <w:rPr>
            <w:noProof/>
            <w:webHidden/>
          </w:rPr>
        </w:r>
        <w:r w:rsidR="00741BCC">
          <w:rPr>
            <w:noProof/>
            <w:webHidden/>
          </w:rPr>
          <w:fldChar w:fldCharType="separate"/>
        </w:r>
        <w:r w:rsidR="00741BCC">
          <w:rPr>
            <w:noProof/>
            <w:webHidden/>
          </w:rPr>
          <w:t>38</w:t>
        </w:r>
        <w:r w:rsidR="00741BCC">
          <w:rPr>
            <w:noProof/>
            <w:webHidden/>
          </w:rPr>
          <w:fldChar w:fldCharType="end"/>
        </w:r>
      </w:hyperlink>
    </w:p>
    <w:p w14:paraId="17DB4492" w14:textId="72ECAFF2" w:rsidR="00741BCC" w:rsidRDefault="00CB7953">
      <w:pPr>
        <w:pStyle w:val="11"/>
        <w:rPr>
          <w:b w:val="0"/>
          <w:bCs w:val="0"/>
          <w:noProof/>
          <w:sz w:val="22"/>
          <w:szCs w:val="22"/>
        </w:rPr>
      </w:pPr>
      <w:hyperlink w:anchor="_Toc159937231" w:history="1">
        <w:r w:rsidR="00741BCC" w:rsidRPr="00997F91">
          <w:rPr>
            <w:rStyle w:val="ad"/>
            <w:rFonts w:ascii="Times New Roman" w:hAnsi="Times New Roman" w:cs="Times New Roman"/>
            <w:i/>
            <w:noProof/>
          </w:rPr>
          <w:t xml:space="preserve">Приложение № 3 </w:t>
        </w:r>
        <w:r w:rsidR="00741BCC" w:rsidRPr="00997F91">
          <w:rPr>
            <w:rStyle w:val="ad"/>
            <w:rFonts w:ascii="Times New Roman" w:hAnsi="Times New Roman" w:cs="Times New Roman"/>
            <w:noProof/>
          </w:rPr>
          <w:t>Форма акта сдачи-приемки Исходных данных</w:t>
        </w:r>
        <w:r w:rsidR="00741BCC">
          <w:rPr>
            <w:noProof/>
            <w:webHidden/>
          </w:rPr>
          <w:tab/>
        </w:r>
        <w:r w:rsidR="00741BCC">
          <w:rPr>
            <w:noProof/>
            <w:webHidden/>
          </w:rPr>
          <w:fldChar w:fldCharType="begin"/>
        </w:r>
        <w:r w:rsidR="00741BCC">
          <w:rPr>
            <w:noProof/>
            <w:webHidden/>
          </w:rPr>
          <w:instrText xml:space="preserve"> PAGEREF _Toc159937231 \h </w:instrText>
        </w:r>
        <w:r w:rsidR="00741BCC">
          <w:rPr>
            <w:noProof/>
            <w:webHidden/>
          </w:rPr>
        </w:r>
        <w:r w:rsidR="00741BCC">
          <w:rPr>
            <w:noProof/>
            <w:webHidden/>
          </w:rPr>
          <w:fldChar w:fldCharType="separate"/>
        </w:r>
        <w:r w:rsidR="00741BCC">
          <w:rPr>
            <w:noProof/>
            <w:webHidden/>
          </w:rPr>
          <w:t>39</w:t>
        </w:r>
        <w:r w:rsidR="00741BCC">
          <w:rPr>
            <w:noProof/>
            <w:webHidden/>
          </w:rPr>
          <w:fldChar w:fldCharType="end"/>
        </w:r>
      </w:hyperlink>
    </w:p>
    <w:p w14:paraId="51E25CE5" w14:textId="1FCBD745" w:rsidR="00741BCC" w:rsidRDefault="00CB7953">
      <w:pPr>
        <w:pStyle w:val="11"/>
        <w:rPr>
          <w:b w:val="0"/>
          <w:bCs w:val="0"/>
          <w:noProof/>
          <w:sz w:val="22"/>
          <w:szCs w:val="22"/>
        </w:rPr>
      </w:pPr>
      <w:hyperlink w:anchor="_Toc159937232" w:history="1">
        <w:r w:rsidR="00741BCC" w:rsidRPr="00997F91">
          <w:rPr>
            <w:rStyle w:val="ad"/>
            <w:rFonts w:ascii="Times New Roman" w:hAnsi="Times New Roman" w:cs="Times New Roman"/>
            <w:i/>
            <w:noProof/>
          </w:rPr>
          <w:t xml:space="preserve">Приложение № 4 </w:t>
        </w:r>
        <w:r w:rsidR="00741BCC" w:rsidRPr="00997F91">
          <w:rPr>
            <w:rStyle w:val="ad"/>
            <w:rFonts w:ascii="Times New Roman" w:hAnsi="Times New Roman" w:cs="Times New Roman"/>
            <w:noProof/>
          </w:rPr>
          <w:t>Протокол согласования договорной цены</w:t>
        </w:r>
        <w:r w:rsidR="00741BCC">
          <w:rPr>
            <w:noProof/>
            <w:webHidden/>
          </w:rPr>
          <w:tab/>
        </w:r>
        <w:r w:rsidR="00741BCC">
          <w:rPr>
            <w:noProof/>
            <w:webHidden/>
          </w:rPr>
          <w:fldChar w:fldCharType="begin"/>
        </w:r>
        <w:r w:rsidR="00741BCC">
          <w:rPr>
            <w:noProof/>
            <w:webHidden/>
          </w:rPr>
          <w:instrText xml:space="preserve"> PAGEREF _Toc159937232 \h </w:instrText>
        </w:r>
        <w:r w:rsidR="00741BCC">
          <w:rPr>
            <w:noProof/>
            <w:webHidden/>
          </w:rPr>
        </w:r>
        <w:r w:rsidR="00741BCC">
          <w:rPr>
            <w:noProof/>
            <w:webHidden/>
          </w:rPr>
          <w:fldChar w:fldCharType="separate"/>
        </w:r>
        <w:r w:rsidR="00741BCC">
          <w:rPr>
            <w:noProof/>
            <w:webHidden/>
          </w:rPr>
          <w:t>40</w:t>
        </w:r>
        <w:r w:rsidR="00741BCC">
          <w:rPr>
            <w:noProof/>
            <w:webHidden/>
          </w:rPr>
          <w:fldChar w:fldCharType="end"/>
        </w:r>
      </w:hyperlink>
    </w:p>
    <w:p w14:paraId="74129E72" w14:textId="7EC00710" w:rsidR="00741BCC" w:rsidRDefault="00CB7953">
      <w:pPr>
        <w:pStyle w:val="11"/>
        <w:rPr>
          <w:b w:val="0"/>
          <w:bCs w:val="0"/>
          <w:noProof/>
          <w:sz w:val="22"/>
          <w:szCs w:val="22"/>
        </w:rPr>
      </w:pPr>
      <w:hyperlink w:anchor="_Toc159937233" w:history="1">
        <w:r w:rsidR="00741BCC" w:rsidRPr="00997F91">
          <w:rPr>
            <w:rStyle w:val="ad"/>
            <w:rFonts w:ascii="Times New Roman" w:hAnsi="Times New Roman" w:cs="Times New Roman"/>
            <w:i/>
            <w:noProof/>
          </w:rPr>
          <w:t xml:space="preserve">Приложение № 5 </w:t>
        </w:r>
        <w:r w:rsidR="00741BCC" w:rsidRPr="00997F91">
          <w:rPr>
            <w:rStyle w:val="ad"/>
            <w:rFonts w:ascii="Times New Roman" w:hAnsi="Times New Roman" w:cs="Times New Roman"/>
            <w:noProof/>
          </w:rPr>
          <w:t>Гарантии и заверения</w:t>
        </w:r>
        <w:r w:rsidR="00741BCC">
          <w:rPr>
            <w:noProof/>
            <w:webHidden/>
          </w:rPr>
          <w:tab/>
        </w:r>
        <w:r w:rsidR="00741BCC">
          <w:rPr>
            <w:noProof/>
            <w:webHidden/>
          </w:rPr>
          <w:fldChar w:fldCharType="begin"/>
        </w:r>
        <w:r w:rsidR="00741BCC">
          <w:rPr>
            <w:noProof/>
            <w:webHidden/>
          </w:rPr>
          <w:instrText xml:space="preserve"> PAGEREF _Toc159937233 \h </w:instrText>
        </w:r>
        <w:r w:rsidR="00741BCC">
          <w:rPr>
            <w:noProof/>
            <w:webHidden/>
          </w:rPr>
        </w:r>
        <w:r w:rsidR="00741BCC">
          <w:rPr>
            <w:noProof/>
            <w:webHidden/>
          </w:rPr>
          <w:fldChar w:fldCharType="separate"/>
        </w:r>
        <w:r w:rsidR="00741BCC">
          <w:rPr>
            <w:noProof/>
            <w:webHidden/>
          </w:rPr>
          <w:t>41</w:t>
        </w:r>
        <w:r w:rsidR="00741BCC">
          <w:rPr>
            <w:noProof/>
            <w:webHidden/>
          </w:rPr>
          <w:fldChar w:fldCharType="end"/>
        </w:r>
      </w:hyperlink>
    </w:p>
    <w:p w14:paraId="095572C7" w14:textId="71623441" w:rsidR="00741BCC" w:rsidRDefault="00CB7953">
      <w:pPr>
        <w:pStyle w:val="11"/>
        <w:rPr>
          <w:b w:val="0"/>
          <w:bCs w:val="0"/>
          <w:noProof/>
          <w:sz w:val="22"/>
          <w:szCs w:val="22"/>
        </w:rPr>
      </w:pPr>
      <w:hyperlink w:anchor="_Toc159937234" w:history="1">
        <w:r w:rsidR="00741BCC" w:rsidRPr="00997F91">
          <w:rPr>
            <w:rStyle w:val="ad"/>
            <w:rFonts w:ascii="Times New Roman" w:hAnsi="Times New Roman" w:cs="Times New Roman"/>
            <w:i/>
            <w:noProof/>
          </w:rPr>
          <w:t>Приложение № 6</w:t>
        </w:r>
        <w:r w:rsidR="00741BCC">
          <w:rPr>
            <w:noProof/>
            <w:webHidden/>
          </w:rPr>
          <w:tab/>
        </w:r>
        <w:r w:rsidR="00741BCC">
          <w:rPr>
            <w:noProof/>
            <w:webHidden/>
          </w:rPr>
          <w:fldChar w:fldCharType="begin"/>
        </w:r>
        <w:r w:rsidR="00741BCC">
          <w:rPr>
            <w:noProof/>
            <w:webHidden/>
          </w:rPr>
          <w:instrText xml:space="preserve"> PAGEREF _Toc159937234 \h </w:instrText>
        </w:r>
        <w:r w:rsidR="00741BCC">
          <w:rPr>
            <w:noProof/>
            <w:webHidden/>
          </w:rPr>
        </w:r>
        <w:r w:rsidR="00741BCC">
          <w:rPr>
            <w:noProof/>
            <w:webHidden/>
          </w:rPr>
          <w:fldChar w:fldCharType="separate"/>
        </w:r>
        <w:r w:rsidR="00741BCC">
          <w:rPr>
            <w:noProof/>
            <w:webHidden/>
          </w:rPr>
          <w:t>46</w:t>
        </w:r>
        <w:r w:rsidR="00741BCC">
          <w:rPr>
            <w:noProof/>
            <w:webHidden/>
          </w:rPr>
          <w:fldChar w:fldCharType="end"/>
        </w:r>
      </w:hyperlink>
    </w:p>
    <w:p w14:paraId="2E20FD68" w14:textId="5FD4E9F5" w:rsidR="00741BCC" w:rsidRDefault="00CB7953">
      <w:pPr>
        <w:pStyle w:val="11"/>
        <w:rPr>
          <w:b w:val="0"/>
          <w:bCs w:val="0"/>
          <w:noProof/>
          <w:sz w:val="22"/>
          <w:szCs w:val="22"/>
        </w:rPr>
      </w:pPr>
      <w:hyperlink w:anchor="_Toc159937235" w:history="1">
        <w:r w:rsidR="00741BCC" w:rsidRPr="00997F91">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741BCC">
          <w:rPr>
            <w:noProof/>
            <w:webHidden/>
          </w:rPr>
          <w:tab/>
        </w:r>
        <w:r w:rsidR="00741BCC">
          <w:rPr>
            <w:noProof/>
            <w:webHidden/>
          </w:rPr>
          <w:fldChar w:fldCharType="begin"/>
        </w:r>
        <w:r w:rsidR="00741BCC">
          <w:rPr>
            <w:noProof/>
            <w:webHidden/>
          </w:rPr>
          <w:instrText xml:space="preserve"> PAGEREF _Toc159937235 \h </w:instrText>
        </w:r>
        <w:r w:rsidR="00741BCC">
          <w:rPr>
            <w:noProof/>
            <w:webHidden/>
          </w:rPr>
        </w:r>
        <w:r w:rsidR="00741BCC">
          <w:rPr>
            <w:noProof/>
            <w:webHidden/>
          </w:rPr>
          <w:fldChar w:fldCharType="separate"/>
        </w:r>
        <w:r w:rsidR="00741BCC">
          <w:rPr>
            <w:noProof/>
            <w:webHidden/>
          </w:rPr>
          <w:t>46</w:t>
        </w:r>
        <w:r w:rsidR="00741BCC">
          <w:rPr>
            <w:noProof/>
            <w:webHidden/>
          </w:rPr>
          <w:fldChar w:fldCharType="end"/>
        </w:r>
      </w:hyperlink>
    </w:p>
    <w:p w14:paraId="42A652B3" w14:textId="55F5EB3A" w:rsidR="00741BCC" w:rsidRDefault="00CB7953">
      <w:pPr>
        <w:pStyle w:val="11"/>
        <w:rPr>
          <w:b w:val="0"/>
          <w:bCs w:val="0"/>
          <w:noProof/>
          <w:sz w:val="22"/>
          <w:szCs w:val="22"/>
        </w:rPr>
      </w:pPr>
      <w:hyperlink w:anchor="_Toc159937236" w:history="1">
        <w:r w:rsidR="00741BCC" w:rsidRPr="00997F91">
          <w:rPr>
            <w:rStyle w:val="ad"/>
            <w:rFonts w:ascii="Times New Roman" w:eastAsia="Times New Roman" w:hAnsi="Times New Roman" w:cs="Times New Roman"/>
            <w:noProof/>
            <w:lang w:eastAsia="ar-SA"/>
          </w:rPr>
          <w:t>7.</w:t>
        </w:r>
        <w:r w:rsidR="00741BCC">
          <w:rPr>
            <w:b w:val="0"/>
            <w:bCs w:val="0"/>
            <w:noProof/>
            <w:sz w:val="22"/>
            <w:szCs w:val="22"/>
          </w:rPr>
          <w:tab/>
        </w:r>
        <w:r w:rsidR="00741BCC" w:rsidRPr="00997F91">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741BCC">
          <w:rPr>
            <w:noProof/>
            <w:webHidden/>
          </w:rPr>
          <w:tab/>
        </w:r>
        <w:r w:rsidR="00741BCC">
          <w:rPr>
            <w:noProof/>
            <w:webHidden/>
          </w:rPr>
          <w:fldChar w:fldCharType="begin"/>
        </w:r>
        <w:r w:rsidR="00741BCC">
          <w:rPr>
            <w:noProof/>
            <w:webHidden/>
          </w:rPr>
          <w:instrText xml:space="preserve"> PAGEREF _Toc159937236 \h </w:instrText>
        </w:r>
        <w:r w:rsidR="00741BCC">
          <w:rPr>
            <w:noProof/>
            <w:webHidden/>
          </w:rPr>
        </w:r>
        <w:r w:rsidR="00741BCC">
          <w:rPr>
            <w:noProof/>
            <w:webHidden/>
          </w:rPr>
          <w:fldChar w:fldCharType="separate"/>
        </w:r>
        <w:r w:rsidR="00741BCC">
          <w:rPr>
            <w:noProof/>
            <w:webHidden/>
          </w:rPr>
          <w:t>52</w:t>
        </w:r>
        <w:r w:rsidR="00741BCC">
          <w:rPr>
            <w:noProof/>
            <w:webHidden/>
          </w:rPr>
          <w:fldChar w:fldCharType="end"/>
        </w:r>
      </w:hyperlink>
    </w:p>
    <w:p w14:paraId="01BF87A8" w14:textId="5EBE67DD" w:rsidR="00741BCC" w:rsidRDefault="00CB7953">
      <w:pPr>
        <w:pStyle w:val="11"/>
        <w:rPr>
          <w:b w:val="0"/>
          <w:bCs w:val="0"/>
          <w:noProof/>
          <w:sz w:val="22"/>
          <w:szCs w:val="22"/>
        </w:rPr>
      </w:pPr>
      <w:hyperlink w:anchor="_Toc159937237" w:history="1">
        <w:r w:rsidR="00741BCC" w:rsidRPr="00997F91">
          <w:rPr>
            <w:rStyle w:val="ad"/>
            <w:rFonts w:ascii="Times New Roman" w:eastAsia="Times New Roman" w:hAnsi="Times New Roman" w:cs="Times New Roman"/>
            <w:i/>
            <w:noProof/>
            <w:lang w:eastAsia="ar-SA"/>
          </w:rPr>
          <w:t xml:space="preserve">Приложение № 7 </w:t>
        </w:r>
        <w:r w:rsidR="00741BCC" w:rsidRPr="00997F91">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741BCC">
          <w:rPr>
            <w:noProof/>
            <w:webHidden/>
          </w:rPr>
          <w:tab/>
        </w:r>
        <w:r w:rsidR="00741BCC">
          <w:rPr>
            <w:noProof/>
            <w:webHidden/>
          </w:rPr>
          <w:fldChar w:fldCharType="begin"/>
        </w:r>
        <w:r w:rsidR="00741BCC">
          <w:rPr>
            <w:noProof/>
            <w:webHidden/>
          </w:rPr>
          <w:instrText xml:space="preserve"> PAGEREF _Toc159937237 \h </w:instrText>
        </w:r>
        <w:r w:rsidR="00741BCC">
          <w:rPr>
            <w:noProof/>
            <w:webHidden/>
          </w:rPr>
        </w:r>
        <w:r w:rsidR="00741BCC">
          <w:rPr>
            <w:noProof/>
            <w:webHidden/>
          </w:rPr>
          <w:fldChar w:fldCharType="separate"/>
        </w:r>
        <w:r w:rsidR="00741BCC">
          <w:rPr>
            <w:noProof/>
            <w:webHidden/>
          </w:rPr>
          <w:t>59</w:t>
        </w:r>
        <w:r w:rsidR="00741BCC">
          <w:rPr>
            <w:noProof/>
            <w:webHidden/>
          </w:rPr>
          <w:fldChar w:fldCharType="end"/>
        </w:r>
      </w:hyperlink>
    </w:p>
    <w:p w14:paraId="2BC3D75A" w14:textId="4A79D405" w:rsidR="00741BCC" w:rsidRDefault="00CB7953">
      <w:pPr>
        <w:pStyle w:val="11"/>
        <w:rPr>
          <w:b w:val="0"/>
          <w:bCs w:val="0"/>
          <w:noProof/>
          <w:sz w:val="22"/>
          <w:szCs w:val="22"/>
        </w:rPr>
      </w:pPr>
      <w:hyperlink w:anchor="_Toc159937238" w:history="1">
        <w:r w:rsidR="00741BCC" w:rsidRPr="00997F91">
          <w:rPr>
            <w:rStyle w:val="ad"/>
            <w:rFonts w:ascii="Times New Roman" w:hAnsi="Times New Roman" w:cs="Times New Roman"/>
            <w:i/>
            <w:noProof/>
          </w:rPr>
          <w:t>Приложение</w:t>
        </w:r>
        <w:r w:rsidR="00741BCC" w:rsidRPr="00997F91">
          <w:rPr>
            <w:rStyle w:val="ad"/>
            <w:rFonts w:ascii="Times New Roman" w:hAnsi="Times New Roman" w:cs="Times New Roman"/>
            <w:noProof/>
          </w:rPr>
          <w:t xml:space="preserve"> </w:t>
        </w:r>
        <w:r w:rsidR="00741BCC" w:rsidRPr="00997F91">
          <w:rPr>
            <w:rStyle w:val="ad"/>
            <w:rFonts w:ascii="Times New Roman" w:hAnsi="Times New Roman" w:cs="Times New Roman"/>
            <w:i/>
            <w:noProof/>
          </w:rPr>
          <w:t>№ 8</w:t>
        </w:r>
        <w:r w:rsidR="00741BCC">
          <w:rPr>
            <w:noProof/>
            <w:webHidden/>
          </w:rPr>
          <w:tab/>
        </w:r>
        <w:r w:rsidR="00741BCC">
          <w:rPr>
            <w:noProof/>
            <w:webHidden/>
          </w:rPr>
          <w:fldChar w:fldCharType="begin"/>
        </w:r>
        <w:r w:rsidR="00741BCC">
          <w:rPr>
            <w:noProof/>
            <w:webHidden/>
          </w:rPr>
          <w:instrText xml:space="preserve"> PAGEREF _Toc159937238 \h </w:instrText>
        </w:r>
        <w:r w:rsidR="00741BCC">
          <w:rPr>
            <w:noProof/>
            <w:webHidden/>
          </w:rPr>
        </w:r>
        <w:r w:rsidR="00741BCC">
          <w:rPr>
            <w:noProof/>
            <w:webHidden/>
          </w:rPr>
          <w:fldChar w:fldCharType="separate"/>
        </w:r>
        <w:r w:rsidR="00741BCC">
          <w:rPr>
            <w:noProof/>
            <w:webHidden/>
          </w:rPr>
          <w:t>64</w:t>
        </w:r>
        <w:r w:rsidR="00741BCC">
          <w:rPr>
            <w:noProof/>
            <w:webHidden/>
          </w:rPr>
          <w:fldChar w:fldCharType="end"/>
        </w:r>
      </w:hyperlink>
    </w:p>
    <w:p w14:paraId="13296EB1" w14:textId="47C3E5E4" w:rsidR="00741BCC" w:rsidRDefault="00CB7953">
      <w:pPr>
        <w:pStyle w:val="11"/>
        <w:rPr>
          <w:b w:val="0"/>
          <w:bCs w:val="0"/>
          <w:noProof/>
          <w:sz w:val="22"/>
          <w:szCs w:val="22"/>
        </w:rPr>
      </w:pPr>
      <w:hyperlink w:anchor="_Toc159937239" w:history="1">
        <w:r w:rsidR="00741BCC" w:rsidRPr="00997F91">
          <w:rPr>
            <w:rStyle w:val="ad"/>
            <w:rFonts w:ascii="Times New Roman" w:hAnsi="Times New Roman" w:cs="Times New Roman"/>
            <w:noProof/>
          </w:rPr>
          <w:t>Календарный график выполнения работ</w:t>
        </w:r>
        <w:r w:rsidR="00741BCC">
          <w:rPr>
            <w:noProof/>
            <w:webHidden/>
          </w:rPr>
          <w:tab/>
        </w:r>
        <w:r w:rsidR="00741BCC">
          <w:rPr>
            <w:noProof/>
            <w:webHidden/>
          </w:rPr>
          <w:fldChar w:fldCharType="begin"/>
        </w:r>
        <w:r w:rsidR="00741BCC">
          <w:rPr>
            <w:noProof/>
            <w:webHidden/>
          </w:rPr>
          <w:instrText xml:space="preserve"> PAGEREF _Toc159937239 \h </w:instrText>
        </w:r>
        <w:r w:rsidR="00741BCC">
          <w:rPr>
            <w:noProof/>
            <w:webHidden/>
          </w:rPr>
        </w:r>
        <w:r w:rsidR="00741BCC">
          <w:rPr>
            <w:noProof/>
            <w:webHidden/>
          </w:rPr>
          <w:fldChar w:fldCharType="separate"/>
        </w:r>
        <w:r w:rsidR="00741BCC">
          <w:rPr>
            <w:noProof/>
            <w:webHidden/>
          </w:rPr>
          <w:t>64</w:t>
        </w:r>
        <w:r w:rsidR="00741BCC">
          <w:rPr>
            <w:noProof/>
            <w:webHidden/>
          </w:rPr>
          <w:fldChar w:fldCharType="end"/>
        </w:r>
      </w:hyperlink>
    </w:p>
    <w:p w14:paraId="3788425C" w14:textId="7F3B7EDE" w:rsidR="00741BCC" w:rsidRDefault="00CB7953">
      <w:pPr>
        <w:pStyle w:val="11"/>
        <w:rPr>
          <w:b w:val="0"/>
          <w:bCs w:val="0"/>
          <w:noProof/>
          <w:sz w:val="22"/>
          <w:szCs w:val="22"/>
        </w:rPr>
      </w:pPr>
      <w:hyperlink w:anchor="_Toc159937240" w:history="1">
        <w:r w:rsidR="00741BCC" w:rsidRPr="00997F91">
          <w:rPr>
            <w:rStyle w:val="ad"/>
            <w:rFonts w:ascii="Times New Roman" w:eastAsia="Times New Roman" w:hAnsi="Times New Roman" w:cs="Times New Roman"/>
            <w:i/>
            <w:noProof/>
            <w:lang w:eastAsia="ar-SA"/>
          </w:rPr>
          <w:t>Приложение №</w:t>
        </w:r>
        <w:r w:rsidR="00741BCC" w:rsidRPr="00997F91">
          <w:rPr>
            <w:rStyle w:val="ad"/>
            <w:rFonts w:ascii="Times New Roman" w:eastAsia="Times New Roman" w:hAnsi="Times New Roman" w:cs="Times New Roman"/>
            <w:i/>
            <w:noProof/>
            <w:lang w:val="en-US" w:eastAsia="ar-SA"/>
          </w:rPr>
          <w:t> </w:t>
        </w:r>
        <w:r w:rsidR="00741BCC" w:rsidRPr="00997F91">
          <w:rPr>
            <w:rStyle w:val="ad"/>
            <w:rFonts w:ascii="Times New Roman" w:eastAsia="Times New Roman" w:hAnsi="Times New Roman" w:cs="Times New Roman"/>
            <w:i/>
            <w:noProof/>
            <w:lang w:eastAsia="ar-SA"/>
          </w:rPr>
          <w:t>9</w:t>
        </w:r>
        <w:r w:rsidR="00741BCC">
          <w:rPr>
            <w:noProof/>
            <w:webHidden/>
          </w:rPr>
          <w:tab/>
        </w:r>
        <w:r w:rsidR="00741BCC">
          <w:rPr>
            <w:noProof/>
            <w:webHidden/>
          </w:rPr>
          <w:fldChar w:fldCharType="begin"/>
        </w:r>
        <w:r w:rsidR="00741BCC">
          <w:rPr>
            <w:noProof/>
            <w:webHidden/>
          </w:rPr>
          <w:instrText xml:space="preserve"> PAGEREF _Toc159937240 \h </w:instrText>
        </w:r>
        <w:r w:rsidR="00741BCC">
          <w:rPr>
            <w:noProof/>
            <w:webHidden/>
          </w:rPr>
        </w:r>
        <w:r w:rsidR="00741BCC">
          <w:rPr>
            <w:noProof/>
            <w:webHidden/>
          </w:rPr>
          <w:fldChar w:fldCharType="separate"/>
        </w:r>
        <w:r w:rsidR="00741BCC">
          <w:rPr>
            <w:noProof/>
            <w:webHidden/>
          </w:rPr>
          <w:t>65</w:t>
        </w:r>
        <w:r w:rsidR="00741BCC">
          <w:rPr>
            <w:noProof/>
            <w:webHidden/>
          </w:rPr>
          <w:fldChar w:fldCharType="end"/>
        </w:r>
      </w:hyperlink>
    </w:p>
    <w:p w14:paraId="016696E5" w14:textId="1EE8BAFA" w:rsidR="00741BCC" w:rsidRDefault="00CB7953">
      <w:pPr>
        <w:pStyle w:val="11"/>
        <w:rPr>
          <w:b w:val="0"/>
          <w:bCs w:val="0"/>
          <w:noProof/>
          <w:sz w:val="22"/>
          <w:szCs w:val="22"/>
        </w:rPr>
      </w:pPr>
      <w:hyperlink w:anchor="_Toc159937241" w:history="1">
        <w:r w:rsidR="00741BCC" w:rsidRPr="00997F91">
          <w:rPr>
            <w:rStyle w:val="ad"/>
            <w:rFonts w:ascii="Times New Roman" w:hAnsi="Times New Roman" w:cs="Times New Roman"/>
            <w:noProof/>
          </w:rPr>
          <w:t>Расчёт договорной стоимости</w:t>
        </w:r>
        <w:r w:rsidR="00741BCC">
          <w:rPr>
            <w:noProof/>
            <w:webHidden/>
          </w:rPr>
          <w:tab/>
        </w:r>
        <w:r w:rsidR="00741BCC">
          <w:rPr>
            <w:noProof/>
            <w:webHidden/>
          </w:rPr>
          <w:fldChar w:fldCharType="begin"/>
        </w:r>
        <w:r w:rsidR="00741BCC">
          <w:rPr>
            <w:noProof/>
            <w:webHidden/>
          </w:rPr>
          <w:instrText xml:space="preserve"> PAGEREF _Toc159937241 \h </w:instrText>
        </w:r>
        <w:r w:rsidR="00741BCC">
          <w:rPr>
            <w:noProof/>
            <w:webHidden/>
          </w:rPr>
        </w:r>
        <w:r w:rsidR="00741BCC">
          <w:rPr>
            <w:noProof/>
            <w:webHidden/>
          </w:rPr>
          <w:fldChar w:fldCharType="separate"/>
        </w:r>
        <w:r w:rsidR="00741BCC">
          <w:rPr>
            <w:noProof/>
            <w:webHidden/>
          </w:rPr>
          <w:t>65</w:t>
        </w:r>
        <w:r w:rsidR="00741BCC">
          <w:rPr>
            <w:noProof/>
            <w:webHidden/>
          </w:rPr>
          <w:fldChar w:fldCharType="end"/>
        </w:r>
      </w:hyperlink>
    </w:p>
    <w:p w14:paraId="2DCF683C" w14:textId="57B79001"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7190"/>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7191"/>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598C5E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70C81F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300E77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FDCA613"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7821AD13"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FE74DF">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спецификаций</w:t>
      </w:r>
      <w:r w:rsidR="00FE74DF">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43D1395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w:t>
      </w:r>
      <w:r w:rsidRPr="0080728B">
        <w:rPr>
          <w:rFonts w:ascii="Times New Roman" w:hAnsi="Times New Roman" w:cs="Times New Roman"/>
        </w:rPr>
        <w:lastRenderedPageBreak/>
        <w:t xml:space="preserve">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0ACE83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1E2E228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0300333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7192"/>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0A8368B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3198633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4CA678E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B7953">
        <w:rPr>
          <w:rFonts w:ascii="Times New Roman" w:hAnsi="Times New Roman" w:cs="Times New Roman"/>
        </w:rPr>
        <w:fldChar w:fldCharType="separate"/>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по Акту сдачи-приемки результата выполненных работ вместе с разработанной </w:t>
      </w:r>
      <w:r w:rsidRPr="0080728B">
        <w:rPr>
          <w:rFonts w:ascii="Times New Roman" w:hAnsi="Times New Roman" w:cs="Times New Roman"/>
        </w:rPr>
        <w:lastRenderedPageBreak/>
        <w:t>Проектной документацией и Результатом инженерных изысканий передается положительный результат такой Экспертизы.</w:t>
      </w:r>
    </w:p>
    <w:p w14:paraId="1651886E" w14:textId="28B3E53B"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7193"/>
      <w:bookmarkStart w:id="13" w:name="_Ref493705058"/>
      <w:r w:rsidRPr="0080728B">
        <w:rPr>
          <w:rFonts w:ascii="Times New Roman" w:hAnsi="Times New Roman" w:cs="Times New Roman"/>
        </w:rPr>
        <w:t>Сроки выполнения Работ</w:t>
      </w:r>
      <w:bookmarkEnd w:id="11"/>
      <w:bookmarkEnd w:id="12"/>
    </w:p>
    <w:p w14:paraId="78937B90" w14:textId="7C72762A"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52514E">
        <w:rPr>
          <w:rFonts w:ascii="Times New Roman" w:hAnsi="Times New Roman" w:cs="Times New Roman"/>
          <w:b/>
        </w:rPr>
        <w:t>8</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7194"/>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1A2AD1E0"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69 647</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(шестьдесят девять тысяч шестьсот сорок семь) рублей</w:t>
      </w:r>
      <w:r w:rsidR="00C06ADF" w:rsidRPr="007E79C2">
        <w:rPr>
          <w:rFonts w:ascii="Times New Roman" w:eastAsia="Times New Roman" w:hAnsi="Times New Roman" w:cs="Times New Roman"/>
        </w:rPr>
        <w:t>.</w:t>
      </w:r>
      <w:r w:rsidR="00D87F64" w:rsidRPr="007E79C2">
        <w:rPr>
          <w:rFonts w:ascii="Times New Roman" w:eastAsia="Times New Roman" w:hAnsi="Times New Roman" w:cs="Times New Roman"/>
        </w:rPr>
        <w:t>,</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13 929,4 (тринадцать тысяч девятьсот двадцать девять) рублей</w:t>
      </w:r>
      <w:r w:rsidR="00C06ADF" w:rsidRPr="14E0F580">
        <w:rPr>
          <w:rFonts w:ascii="Times New Roman" w:eastAsia="Times New Roman" w:hAnsi="Times New Roman" w:cs="Times New Roman"/>
        </w:rPr>
        <w:t xml:space="preserve"> </w:t>
      </w:r>
      <w:r w:rsidR="001E2C75">
        <w:rPr>
          <w:rFonts w:ascii="Times New Roman" w:eastAsia="Times New Roman" w:hAnsi="Times New Roman" w:cs="Times New Roman"/>
        </w:rPr>
        <w:t>сорок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7195"/>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7196"/>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7197"/>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47D108A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w:t>
      </w:r>
      <w:r w:rsidRPr="0080728B">
        <w:rPr>
          <w:rFonts w:ascii="Times New Roman" w:hAnsi="Times New Roman" w:cs="Times New Roman"/>
        </w:rPr>
        <w:lastRenderedPageBreak/>
        <w:t>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B72F19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475781C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BCE1930" w14:textId="5F63BD8A" w:rsidR="007736FC" w:rsidRPr="00ED3D4F" w:rsidRDefault="007736FC" w:rsidP="00ED3D4F">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F9584D" w:rsidRPr="00865459">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4A0636">
        <w:rPr>
          <w:rFonts w:ascii="Times New Roman" w:hAnsi="Times New Roman" w:cs="Times New Roma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7198"/>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5355ABF" w14:textId="5985A551" w:rsidR="007736FC" w:rsidRPr="00ED3D4F" w:rsidRDefault="007736FC" w:rsidP="00ED3D4F">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7199"/>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C2D5995" w14:textId="1971CD51" w:rsidR="007736FC" w:rsidRPr="00ED3D4F" w:rsidRDefault="007736FC" w:rsidP="00ED3D4F">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w:t>
      </w:r>
      <w:r w:rsidR="00F9584D" w:rsidRPr="00ED3D4F">
        <w:rPr>
          <w:rFonts w:ascii="Times New Roman" w:hAnsi="Times New Roman" w:cs="Times New Roman"/>
          <w:b/>
        </w:rPr>
        <w:lastRenderedPageBreak/>
        <w:t>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7200"/>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0FA5DE3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7201"/>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E47EDA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3BAEC4B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7202"/>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7203"/>
      <w:r w:rsidRPr="0080728B">
        <w:rPr>
          <w:rFonts w:ascii="Times New Roman" w:hAnsi="Times New Roman" w:cs="Times New Roman"/>
        </w:rPr>
        <w:t>Привлечение Субподрядных организаций</w:t>
      </w:r>
      <w:bookmarkEnd w:id="42"/>
      <w:bookmarkEnd w:id="43"/>
      <w:bookmarkEnd w:id="44"/>
    </w:p>
    <w:p w14:paraId="28676B8B" w14:textId="0179B9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7204"/>
      <w:r w:rsidRPr="0080728B">
        <w:rPr>
          <w:rFonts w:ascii="Times New Roman" w:hAnsi="Times New Roman" w:cs="Times New Roman"/>
        </w:rPr>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28AAB4AD"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F9584D">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7001C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BCE9109"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7205"/>
      <w:bookmarkStart w:id="57" w:name="_Toc504140776"/>
      <w:bookmarkEnd w:id="28"/>
      <w:bookmarkEnd w:id="55"/>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7206"/>
      <w:r w:rsidRPr="0080728B">
        <w:rPr>
          <w:rFonts w:ascii="Times New Roman" w:hAnsi="Times New Roman" w:cs="Times New Roman"/>
        </w:rPr>
        <w:t>Порядок осуществления и приемки работ</w:t>
      </w:r>
      <w:bookmarkEnd w:id="58"/>
      <w:bookmarkEnd w:id="59"/>
    </w:p>
    <w:p w14:paraId="0DCFB9A3" w14:textId="190A504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ED3D4F">
        <w:rPr>
          <w:rFonts w:ascii="Times New Roman" w:hAnsi="Times New Roman" w:cs="Times New Roman"/>
          <w:b/>
          <w:bCs/>
        </w:rPr>
        <w:t>Задание на разработку проектной и рабочей документации</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00CB7953">
        <w:rPr>
          <w:rFonts w:ascii="Times New Roman" w:hAnsi="Times New Roman" w:cs="Times New Roman"/>
        </w:rPr>
        <w:fldChar w:fldCharType="separate"/>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4C5BC4B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0D7CE20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1B83F97B"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660CC41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7207"/>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7208"/>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7209"/>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7210"/>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w:t>
      </w:r>
      <w:r w:rsidRPr="0080728B">
        <w:rPr>
          <w:rFonts w:ascii="Times New Roman" w:hAnsi="Times New Roman" w:cs="Times New Roman"/>
        </w:rPr>
        <w:lastRenderedPageBreak/>
        <w:t>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7211"/>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7212"/>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17E48D24"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7213"/>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7214"/>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6E35EC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6122A03B"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w:t>
      </w:r>
      <w:r w:rsidRPr="0080728B">
        <w:rPr>
          <w:rFonts w:ascii="Times New Roman" w:hAnsi="Times New Roman" w:cs="Times New Roman"/>
        </w:rPr>
        <w:lastRenderedPageBreak/>
        <w:t xml:space="preserve">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F9584D">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625130C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F9584D">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132DA71F"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F9584D">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F9584D">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32A6910" w14:textId="16C692E4" w:rsidR="00557C79" w:rsidRPr="00ED3D4F" w:rsidRDefault="00557C79" w:rsidP="00ED3D4F">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w:t>
      </w:r>
      <w:r w:rsidR="00F9584D" w:rsidRPr="00ED3D4F">
        <w:rPr>
          <w:rFonts w:ascii="Times New Roman" w:hAnsi="Times New Roman" w:cs="Times New Roman"/>
          <w:b/>
        </w:rPr>
        <w:lastRenderedPageBreak/>
        <w:t xml:space="preserve">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7215"/>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7216"/>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7217"/>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7218"/>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3A54C3A2"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7219"/>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4AC2390C"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F9584D">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38AD101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67CC8A9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7220"/>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7221"/>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7222"/>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7223"/>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lastRenderedPageBreak/>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414BF5E5"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1E67A878"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F9584D">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7224"/>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7225"/>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66E8BBE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117EAB">
        <w:rPr>
          <w:rFonts w:ascii="Times New Roman" w:hAnsi="Times New Roman" w:cs="Times New Roman"/>
          <w:b/>
          <w:bCs/>
          <w:sz w:val="22"/>
          <w:szCs w:val="22"/>
        </w:rPr>
        <w:t>Задание на разработку проектной и рабочей документации</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7D9A66A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4AC4EC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6986B166"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410068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7DC65359"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00EE3B0E">
        <w:rPr>
          <w:rFonts w:ascii="Times New Roman" w:hAnsi="Times New Roman" w:cs="Times New Roman"/>
          <w:b/>
          <w:i/>
          <w:sz w:val="22"/>
          <w:szCs w:val="22"/>
        </w:rPr>
        <w:t>6</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644D015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Style w:val="10"/>
          <w:rFonts w:ascii="Times New Roman" w:hAnsi="Times New Roman" w:cs="Times New Roman"/>
          <w:b/>
          <w:i/>
          <w:color w:val="auto"/>
          <w:sz w:val="22"/>
          <w:szCs w:val="22"/>
        </w:rPr>
        <w:t>№ </w:t>
      </w:r>
      <w:r w:rsidR="00EE3B0E">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373271E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76163B25"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7226"/>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7227"/>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7228"/>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689B570E" w:rsidR="004570D3" w:rsidRPr="0087139A" w:rsidRDefault="004570D3" w:rsidP="004570D3">
      <w:pPr>
        <w:spacing w:line="216" w:lineRule="auto"/>
        <w:jc w:val="center"/>
        <w:outlineLvl w:val="0"/>
        <w:rPr>
          <w:b/>
          <w:bCs/>
          <w:spacing w:val="-4"/>
        </w:rPr>
      </w:pPr>
      <w:bookmarkStart w:id="143" w:name="_Toc159937229"/>
      <w:r w:rsidRPr="0087139A">
        <w:rPr>
          <w:b/>
        </w:rPr>
        <w:t>«</w:t>
      </w:r>
      <w:r w:rsidR="00931546" w:rsidRPr="00931546">
        <w:rPr>
          <w:b/>
        </w:rPr>
        <w:t>Вагоноопрокидыватель ( ЭПТК ТЭЦ). Инв. № ИЭ14800000024. Модернизация системы пожарной сигнализации с установкой ПС, СОУЭ в помещении РУСН-0,4кВ В/О</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7230"/>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7231"/>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7232"/>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5BE80008"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931546" w:rsidRPr="00931546">
        <w:rPr>
          <w:rFonts w:ascii="Times New Roman" w:eastAsia="Times New Roman" w:hAnsi="Times New Roman" w:cs="Times New Roman"/>
          <w:sz w:val="22"/>
          <w:szCs w:val="22"/>
        </w:rPr>
        <w:t>Вагоноопрокидыватель ( ЭПТК ТЭЦ). Инв. № ИЭ14800000024. Модернизация системы пожарной сигнализации с установкой ПС, СОУЭ в помещении РУСН-0,4кВ В/О</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77777777"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111FB1" w:rsidRPr="00111FB1">
        <w:rPr>
          <w:rFonts w:ascii="Times New Roman" w:hAnsi="Times New Roman" w:cs="Times New Roman"/>
          <w:b/>
          <w:sz w:val="22"/>
          <w:szCs w:val="22"/>
        </w:rPr>
        <w:t>Вагоноопрокидыватель ( ЭПТК ТЭЦ). Инв. № ИЭ14800000024. Модернизация системы пожарной сигнализации с установкой ПС, СОУЭ в помещении РУСН-0,4кВ В/О</w:t>
      </w:r>
      <w:r w:rsidRPr="006C6654">
        <w:rPr>
          <w:rFonts w:ascii="Times New Roman" w:eastAsia="Times New Roman" w:hAnsi="Times New Roman" w:cs="Times New Roman"/>
          <w:b/>
          <w:bCs/>
          <w:sz w:val="22"/>
          <w:szCs w:val="22"/>
        </w:rPr>
        <w:t>»</w:t>
      </w:r>
      <w:r w:rsidR="00AB043A">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77777777" w:rsidR="00F40004" w:rsidRPr="007E79C2" w:rsidRDefault="00111FB1" w:rsidP="00F40004">
      <w:pPr>
        <w:spacing w:after="0" w:line="240" w:lineRule="auto"/>
        <w:ind w:firstLine="700"/>
        <w:jc w:val="both"/>
        <w:rPr>
          <w:rFonts w:ascii="Times New Roman" w:eastAsia="Times New Roman" w:hAnsi="Times New Roman" w:cs="Times New Roman"/>
          <w:b/>
          <w:sz w:val="22"/>
          <w:szCs w:val="22"/>
        </w:rPr>
      </w:pPr>
      <w:r w:rsidRPr="007E79C2">
        <w:rPr>
          <w:rFonts w:ascii="Times New Roman" w:eastAsia="Times New Roman" w:hAnsi="Times New Roman" w:cs="Times New Roman"/>
          <w:b/>
          <w:sz w:val="22"/>
          <w:szCs w:val="22"/>
        </w:rPr>
        <w:t xml:space="preserve">69 647 </w:t>
      </w:r>
      <w:r w:rsidR="00F40004" w:rsidRPr="007E79C2">
        <w:rPr>
          <w:rFonts w:ascii="Times New Roman" w:eastAsia="Times New Roman" w:hAnsi="Times New Roman" w:cs="Times New Roman"/>
          <w:b/>
          <w:sz w:val="22"/>
          <w:szCs w:val="22"/>
        </w:rPr>
        <w:t>(</w:t>
      </w:r>
      <w:r w:rsidRPr="007E79C2">
        <w:rPr>
          <w:rFonts w:ascii="Times New Roman" w:eastAsia="Times New Roman" w:hAnsi="Times New Roman" w:cs="Times New Roman"/>
          <w:b/>
          <w:sz w:val="22"/>
          <w:szCs w:val="22"/>
        </w:rPr>
        <w:t>шестьдесят девять тысяч шестьсот сорок семь</w:t>
      </w:r>
      <w:r w:rsidR="00F40004" w:rsidRPr="007E79C2">
        <w:rPr>
          <w:rFonts w:ascii="Times New Roman" w:eastAsia="Times New Roman" w:hAnsi="Times New Roman" w:cs="Times New Roman"/>
          <w:b/>
          <w:sz w:val="22"/>
          <w:szCs w:val="22"/>
        </w:rPr>
        <w:t>) рубл</w:t>
      </w:r>
      <w:r w:rsidRPr="007E79C2">
        <w:rPr>
          <w:rFonts w:ascii="Times New Roman" w:eastAsia="Times New Roman" w:hAnsi="Times New Roman" w:cs="Times New Roman"/>
          <w:b/>
          <w:sz w:val="22"/>
          <w:szCs w:val="22"/>
        </w:rPr>
        <w:t>ей</w:t>
      </w:r>
      <w:r w:rsidR="00F40004" w:rsidRPr="007E79C2">
        <w:rPr>
          <w:rFonts w:ascii="Times New Roman" w:eastAsia="Times New Roman" w:hAnsi="Times New Roman" w:cs="Times New Roman"/>
          <w:b/>
          <w:sz w:val="22"/>
          <w:szCs w:val="22"/>
        </w:rPr>
        <w:t xml:space="preserve"> </w:t>
      </w:r>
      <w:r w:rsidR="00F40004" w:rsidRPr="007E79C2">
        <w:rPr>
          <w:rFonts w:ascii="Times New Roman" w:eastAsia="Times New Roman" w:hAnsi="Times New Roman" w:cs="Times New Roman"/>
          <w:b/>
          <w:sz w:val="22"/>
          <w:szCs w:val="22"/>
          <w:u w:val="single"/>
        </w:rPr>
        <w:t>00</w:t>
      </w:r>
      <w:r w:rsidR="00F40004" w:rsidRPr="007E79C2">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130631BE" w14:textId="0CBC06C9"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№253-00</w:t>
      </w:r>
      <w:r w:rsidR="00123589">
        <w:rPr>
          <w:rFonts w:ascii="Times New Roman" w:eastAsia="Times New Roman" w:hAnsi="Times New Roman" w:cs="Times New Roman"/>
          <w:sz w:val="22"/>
          <w:szCs w:val="22"/>
        </w:rPr>
        <w:t>7</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7233"/>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7234"/>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7235"/>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7236"/>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206AF2DE"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F9584D">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7237"/>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7238"/>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7239"/>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17 412</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1DAC65AD"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C503EF">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00FA997A"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3B0AA0">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0262768A"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C503EF">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128A6C3F"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C503EF">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69 647</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7240"/>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7241"/>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28000" w14:textId="77777777" w:rsidR="00CB7953" w:rsidRDefault="00CB7953" w:rsidP="00BF32C2">
      <w:r>
        <w:separator/>
      </w:r>
    </w:p>
  </w:endnote>
  <w:endnote w:type="continuationSeparator" w:id="0">
    <w:p w14:paraId="59106F85" w14:textId="77777777" w:rsidR="00CB7953" w:rsidRDefault="00CB7953" w:rsidP="00BF32C2">
      <w:r>
        <w:continuationSeparator/>
      </w:r>
    </w:p>
  </w:endnote>
  <w:endnote w:type="continuationNotice" w:id="1">
    <w:p w14:paraId="33AE08E7" w14:textId="77777777" w:rsidR="00CB7953" w:rsidRDefault="00CB7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70B8A" w14:textId="77777777" w:rsidR="00CB7953" w:rsidRDefault="00CB7953" w:rsidP="00BF32C2">
      <w:r>
        <w:separator/>
      </w:r>
    </w:p>
  </w:footnote>
  <w:footnote w:type="continuationSeparator" w:id="0">
    <w:p w14:paraId="445EDE9D" w14:textId="77777777" w:rsidR="00CB7953" w:rsidRDefault="00CB7953" w:rsidP="00BF32C2">
      <w:r>
        <w:continuationSeparator/>
      </w:r>
    </w:p>
  </w:footnote>
  <w:footnote w:type="continuationNotice" w:id="1">
    <w:p w14:paraId="38244FC1" w14:textId="77777777" w:rsidR="00CB7953" w:rsidRDefault="00CB7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50D"/>
    <w:rsid w:val="00121655"/>
    <w:rsid w:val="00122B8E"/>
    <w:rsid w:val="00123589"/>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AA0"/>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1F5E"/>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4E"/>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1BCC"/>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D6A99"/>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546"/>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5BB6"/>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0B2"/>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EF"/>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953"/>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25698"/>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4DF"/>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5.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65</Pages>
  <Words>28941</Words>
  <Characters>164966</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9</cp:revision>
  <cp:lastPrinted>2024-02-26T07:39:00Z</cp:lastPrinted>
  <dcterms:created xsi:type="dcterms:W3CDTF">2024-02-27T06:32:00Z</dcterms:created>
  <dcterms:modified xsi:type="dcterms:W3CDTF">2024-03-12T05:43:00Z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